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26649E5F" w:rsidR="00A3130B" w:rsidRPr="005650B5" w:rsidRDefault="002A02BF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735737A8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A02BF">
        <w:rPr>
          <w:position w:val="-20"/>
          <w:sz w:val="28"/>
          <w:szCs w:val="28"/>
        </w:rPr>
        <w:t>22 ноября</w:t>
      </w:r>
      <w:r w:rsidR="004557BD">
        <w:rPr>
          <w:position w:val="-20"/>
          <w:sz w:val="28"/>
          <w:szCs w:val="28"/>
        </w:rPr>
        <w:t xml:space="preserve">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2A02BF">
        <w:rPr>
          <w:position w:val="-20"/>
          <w:sz w:val="28"/>
          <w:szCs w:val="28"/>
        </w:rPr>
        <w:t>30</w:t>
      </w:r>
      <w:r w:rsidR="00A3130B" w:rsidRPr="005650B5">
        <w:rPr>
          <w:position w:val="-20"/>
          <w:sz w:val="28"/>
          <w:szCs w:val="28"/>
        </w:rPr>
        <w:t>-</w:t>
      </w:r>
      <w:r w:rsidR="002A02BF">
        <w:rPr>
          <w:position w:val="-20"/>
          <w:sz w:val="28"/>
          <w:szCs w:val="28"/>
        </w:rPr>
        <w:t>451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5A195290" w14:textId="77777777" w:rsidR="00C20C7B" w:rsidRDefault="004E1F0E" w:rsidP="004E1F0E">
      <w:pPr>
        <w:ind w:right="397"/>
        <w:jc w:val="center"/>
        <w:rPr>
          <w:b/>
          <w:sz w:val="28"/>
          <w:szCs w:val="28"/>
        </w:rPr>
      </w:pPr>
      <w:r w:rsidRPr="004E1F0E">
        <w:rPr>
          <w:b/>
          <w:sz w:val="28"/>
          <w:szCs w:val="28"/>
        </w:rPr>
        <w:t>О внесении изменени</w:t>
      </w:r>
      <w:r w:rsidR="007E1F77">
        <w:rPr>
          <w:b/>
          <w:sz w:val="28"/>
          <w:szCs w:val="28"/>
        </w:rPr>
        <w:t>й</w:t>
      </w:r>
      <w:r w:rsidRPr="004E1F0E">
        <w:rPr>
          <w:b/>
          <w:sz w:val="28"/>
          <w:szCs w:val="28"/>
        </w:rPr>
        <w:t xml:space="preserve"> </w:t>
      </w:r>
      <w:r w:rsidR="00C20C7B">
        <w:rPr>
          <w:b/>
          <w:sz w:val="28"/>
          <w:szCs w:val="28"/>
        </w:rPr>
        <w:t xml:space="preserve">и дополнений </w:t>
      </w:r>
    </w:p>
    <w:p w14:paraId="7351F407" w14:textId="15B36779" w:rsidR="007E1F77" w:rsidRPr="00B60D82" w:rsidRDefault="00C20C7B" w:rsidP="00C20C7B">
      <w:pPr>
        <w:ind w:right="39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 Устав</w:t>
      </w:r>
      <w:r w:rsidR="004E1F0E" w:rsidRPr="004E1F0E">
        <w:rPr>
          <w:b/>
          <w:sz w:val="28"/>
          <w:szCs w:val="28"/>
        </w:rPr>
        <w:t xml:space="preserve"> Петрозаводского</w:t>
      </w:r>
      <w:r>
        <w:rPr>
          <w:b/>
          <w:sz w:val="28"/>
          <w:szCs w:val="28"/>
        </w:rPr>
        <w:t xml:space="preserve"> </w:t>
      </w:r>
      <w:r w:rsidR="007E1F77">
        <w:rPr>
          <w:b/>
          <w:sz w:val="28"/>
          <w:szCs w:val="28"/>
        </w:rPr>
        <w:t xml:space="preserve">городского </w:t>
      </w:r>
      <w:r w:rsidR="007E1F77" w:rsidRPr="00B60D82">
        <w:rPr>
          <w:b/>
          <w:sz w:val="28"/>
          <w:szCs w:val="28"/>
        </w:rPr>
        <w:t>округа</w:t>
      </w:r>
    </w:p>
    <w:p w14:paraId="2A0B9ED7" w14:textId="07475956" w:rsidR="007E1F77" w:rsidRDefault="007E1F77" w:rsidP="007E1F77">
      <w:pPr>
        <w:jc w:val="center"/>
        <w:rPr>
          <w:position w:val="-20"/>
          <w:sz w:val="28"/>
          <w:szCs w:val="28"/>
        </w:rPr>
      </w:pPr>
    </w:p>
    <w:p w14:paraId="55B74EAC" w14:textId="77777777" w:rsidR="004557BD" w:rsidRDefault="004557BD" w:rsidP="007E1F77">
      <w:pPr>
        <w:jc w:val="center"/>
        <w:rPr>
          <w:position w:val="-20"/>
          <w:sz w:val="28"/>
          <w:szCs w:val="28"/>
        </w:rPr>
      </w:pPr>
    </w:p>
    <w:p w14:paraId="366BF6C5" w14:textId="0343FCE5" w:rsidR="00562A40" w:rsidRPr="00083C83" w:rsidRDefault="00562A40" w:rsidP="00562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547C8">
        <w:rPr>
          <w:sz w:val="28"/>
          <w:szCs w:val="28"/>
        </w:rPr>
        <w:t>а основании пункта 1 части 10 статьи 35, статьи 44 Федерального закона от 06.10.2003</w:t>
      </w:r>
      <w:r>
        <w:rPr>
          <w:sz w:val="28"/>
          <w:szCs w:val="28"/>
        </w:rPr>
        <w:t xml:space="preserve"> </w:t>
      </w:r>
      <w:r w:rsidRPr="00C547C8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в соответствии с </w:t>
      </w:r>
      <w:r w:rsidRPr="00B14158">
        <w:rPr>
          <w:sz w:val="28"/>
          <w:szCs w:val="28"/>
        </w:rPr>
        <w:t>Федеральны</w:t>
      </w:r>
      <w:r>
        <w:rPr>
          <w:sz w:val="28"/>
          <w:szCs w:val="28"/>
        </w:rPr>
        <w:t>ми</w:t>
      </w:r>
      <w:r w:rsidRPr="00B1415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B14158">
        <w:rPr>
          <w:sz w:val="28"/>
          <w:szCs w:val="28"/>
        </w:rPr>
        <w:t xml:space="preserve"> от 25.12.2023 </w:t>
      </w:r>
      <w:r>
        <w:rPr>
          <w:sz w:val="28"/>
          <w:szCs w:val="28"/>
        </w:rPr>
        <w:t>№</w:t>
      </w:r>
      <w:r w:rsidRPr="00B14158">
        <w:rPr>
          <w:sz w:val="28"/>
          <w:szCs w:val="28"/>
        </w:rPr>
        <w:t xml:space="preserve"> 673-ФЗ</w:t>
      </w:r>
      <w:r>
        <w:rPr>
          <w:sz w:val="28"/>
          <w:szCs w:val="28"/>
        </w:rPr>
        <w:t xml:space="preserve"> «</w:t>
      </w:r>
      <w:r w:rsidRPr="00B14158">
        <w:rPr>
          <w:sz w:val="28"/>
          <w:szCs w:val="28"/>
        </w:rPr>
        <w:t xml:space="preserve">О внесении изменений в Федеральный закон </w:t>
      </w:r>
      <w:r>
        <w:rPr>
          <w:sz w:val="28"/>
          <w:szCs w:val="28"/>
        </w:rPr>
        <w:t>«</w:t>
      </w:r>
      <w:r w:rsidRPr="00B14158">
        <w:rPr>
          <w:sz w:val="28"/>
          <w:szCs w:val="28"/>
        </w:rPr>
        <w:t>Об экологической экспертизе</w:t>
      </w:r>
      <w:r>
        <w:rPr>
          <w:sz w:val="28"/>
          <w:szCs w:val="28"/>
        </w:rPr>
        <w:t>»</w:t>
      </w:r>
      <w:r w:rsidRPr="00B14158">
        <w:rPr>
          <w:sz w:val="28"/>
          <w:szCs w:val="28"/>
        </w:rPr>
        <w:t xml:space="preserve">, отдельные законодательные акты Российской Федерации и признании утратившим силу пункта 4 части 4 статьи 2 Федерального закона </w:t>
      </w:r>
      <w:r>
        <w:rPr>
          <w:sz w:val="28"/>
          <w:szCs w:val="28"/>
        </w:rPr>
        <w:t>«</w:t>
      </w:r>
      <w:r w:rsidRPr="00B14158">
        <w:rPr>
          <w:sz w:val="28"/>
          <w:szCs w:val="28"/>
        </w:rPr>
        <w:t>О переводе земель или земельных участков из одной категории в другую</w:t>
      </w:r>
      <w:r>
        <w:rPr>
          <w:sz w:val="28"/>
          <w:szCs w:val="28"/>
        </w:rPr>
        <w:t xml:space="preserve">», </w:t>
      </w:r>
      <w:r w:rsidRPr="00305637">
        <w:rPr>
          <w:sz w:val="28"/>
          <w:szCs w:val="28"/>
        </w:rPr>
        <w:t xml:space="preserve">от 15.05.2024 </w:t>
      </w:r>
      <w:r>
        <w:rPr>
          <w:sz w:val="28"/>
          <w:szCs w:val="28"/>
        </w:rPr>
        <w:t>№</w:t>
      </w:r>
      <w:r w:rsidRPr="00305637">
        <w:rPr>
          <w:sz w:val="28"/>
          <w:szCs w:val="28"/>
        </w:rPr>
        <w:t xml:space="preserve"> 99-ФЗ </w:t>
      </w:r>
      <w:r>
        <w:rPr>
          <w:sz w:val="28"/>
          <w:szCs w:val="28"/>
        </w:rPr>
        <w:t>«</w:t>
      </w:r>
      <w:r w:rsidRPr="00B00B27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br/>
      </w:r>
      <w:r w:rsidRPr="00B00B27">
        <w:rPr>
          <w:sz w:val="28"/>
          <w:szCs w:val="28"/>
        </w:rPr>
        <w:t xml:space="preserve">в Федеральный закон </w:t>
      </w:r>
      <w:r>
        <w:rPr>
          <w:sz w:val="28"/>
          <w:szCs w:val="28"/>
        </w:rPr>
        <w:t>«</w:t>
      </w:r>
      <w:r w:rsidRPr="00B00B27">
        <w:rPr>
          <w:sz w:val="28"/>
          <w:szCs w:val="28"/>
        </w:rPr>
        <w:t xml:space="preserve">Об основных гарантиях </w:t>
      </w:r>
      <w:r w:rsidRPr="00083C83">
        <w:rPr>
          <w:sz w:val="28"/>
          <w:szCs w:val="28"/>
        </w:rPr>
        <w:t xml:space="preserve">избирательных прав и права </w:t>
      </w:r>
      <w:r>
        <w:rPr>
          <w:sz w:val="28"/>
          <w:szCs w:val="28"/>
        </w:rPr>
        <w:br/>
      </w:r>
      <w:r w:rsidRPr="00083C83">
        <w:rPr>
          <w:sz w:val="28"/>
          <w:szCs w:val="28"/>
        </w:rPr>
        <w:t xml:space="preserve">на участие в референдуме граждан Российской Федерации» и отдельные законодательные акты Российской Федерации», </w:t>
      </w:r>
      <w:bookmarkStart w:id="0" w:name="_Hlk172705885"/>
      <w:r w:rsidRPr="00083C83">
        <w:rPr>
          <w:sz w:val="28"/>
          <w:szCs w:val="28"/>
        </w:rPr>
        <w:t xml:space="preserve">от 22.07.2024 № 213-ФЗ </w:t>
      </w:r>
      <w:r>
        <w:rPr>
          <w:sz w:val="28"/>
          <w:szCs w:val="28"/>
        </w:rPr>
        <w:br/>
      </w:r>
      <w:r w:rsidRPr="00083C83">
        <w:rPr>
          <w:sz w:val="28"/>
          <w:szCs w:val="28"/>
        </w:rPr>
        <w:t>«О внесении изменений в статьи 14 и 16 Федерального закона «Об общих принципах организации местного самоуправления в Российской Федерации»</w:t>
      </w:r>
      <w:bookmarkEnd w:id="0"/>
      <w:r w:rsidRPr="00083C83">
        <w:rPr>
          <w:sz w:val="28"/>
          <w:szCs w:val="28"/>
        </w:rPr>
        <w:t xml:space="preserve"> Петрозаводский городской Совет</w:t>
      </w:r>
    </w:p>
    <w:p w14:paraId="66E6B191" w14:textId="77777777" w:rsidR="00562A40" w:rsidRPr="00083C83" w:rsidRDefault="00562A40" w:rsidP="00562A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3B36E4E3" w14:textId="77777777" w:rsidR="00562A40" w:rsidRPr="00083C83" w:rsidRDefault="00562A40" w:rsidP="00562A40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83C83">
        <w:rPr>
          <w:sz w:val="28"/>
          <w:szCs w:val="28"/>
        </w:rPr>
        <w:t>РЕШИЛ:</w:t>
      </w:r>
    </w:p>
    <w:p w14:paraId="43F7B0CE" w14:textId="77777777" w:rsidR="00562A40" w:rsidRPr="00083C83" w:rsidRDefault="00562A40" w:rsidP="00562A40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C83">
        <w:rPr>
          <w:sz w:val="28"/>
          <w:szCs w:val="28"/>
        </w:rPr>
        <w:t>1. Внести следующие изменения и дополнения в Устав Петрозаводского городского округа:</w:t>
      </w:r>
    </w:p>
    <w:p w14:paraId="1046AE99" w14:textId="77777777" w:rsidR="00562A40" w:rsidRDefault="00562A40" w:rsidP="00562A40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C83">
        <w:rPr>
          <w:sz w:val="28"/>
          <w:szCs w:val="28"/>
        </w:rPr>
        <w:t>1.1.</w:t>
      </w:r>
      <w:r>
        <w:rPr>
          <w:sz w:val="28"/>
          <w:szCs w:val="28"/>
        </w:rPr>
        <w:t xml:space="preserve"> В</w:t>
      </w:r>
      <w:r w:rsidRPr="00083C83">
        <w:rPr>
          <w:sz w:val="28"/>
          <w:szCs w:val="28"/>
        </w:rPr>
        <w:t xml:space="preserve"> части 1 статьи 14</w:t>
      </w:r>
      <w:r>
        <w:rPr>
          <w:sz w:val="28"/>
          <w:szCs w:val="28"/>
        </w:rPr>
        <w:t>:</w:t>
      </w:r>
    </w:p>
    <w:p w14:paraId="02A4DC4F" w14:textId="77777777" w:rsidR="00562A40" w:rsidRPr="00083C83" w:rsidRDefault="00562A40" w:rsidP="00562A40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Pr="006E1B20">
        <w:rPr>
          <w:sz w:val="28"/>
          <w:szCs w:val="28"/>
        </w:rPr>
        <w:t xml:space="preserve">Пункт 12 </w:t>
      </w:r>
      <w:r w:rsidRPr="00083C83">
        <w:rPr>
          <w:sz w:val="28"/>
          <w:szCs w:val="28"/>
        </w:rPr>
        <w:t>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Петрозаводского городского округа».</w:t>
      </w:r>
    </w:p>
    <w:p w14:paraId="09A46312" w14:textId="77777777" w:rsidR="00562A40" w:rsidRPr="00083C83" w:rsidRDefault="00562A40" w:rsidP="00562A40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C83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083C83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083C83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083C83">
        <w:rPr>
          <w:sz w:val="28"/>
          <w:szCs w:val="28"/>
        </w:rPr>
        <w:t>ополнить пунктом 52 следующего содержания:</w:t>
      </w:r>
    </w:p>
    <w:p w14:paraId="02796F01" w14:textId="77777777" w:rsidR="00562A40" w:rsidRPr="00083C83" w:rsidRDefault="00562A40" w:rsidP="00562A40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C83">
        <w:rPr>
          <w:sz w:val="28"/>
          <w:szCs w:val="28"/>
        </w:rPr>
        <w:lastRenderedPageBreak/>
        <w:t>«52)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</w:r>
    </w:p>
    <w:p w14:paraId="07A42C16" w14:textId="77777777" w:rsidR="00562A40" w:rsidRDefault="00562A40" w:rsidP="00562A40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C83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083C83">
        <w:rPr>
          <w:sz w:val="28"/>
          <w:szCs w:val="28"/>
        </w:rPr>
        <w:t>. Часть 1 статьи 26 дополнить пунктом 9.2 следующего содержания</w:t>
      </w:r>
      <w:r>
        <w:rPr>
          <w:sz w:val="28"/>
          <w:szCs w:val="28"/>
        </w:rPr>
        <w:t>:</w:t>
      </w:r>
    </w:p>
    <w:p w14:paraId="403BEB17" w14:textId="77777777" w:rsidR="00562A40" w:rsidRDefault="00562A40" w:rsidP="00562A40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«</w:t>
      </w:r>
      <w:r w:rsidRPr="00893E43">
        <w:rPr>
          <w:rFonts w:eastAsiaTheme="minorHAnsi"/>
          <w:sz w:val="28"/>
          <w:szCs w:val="28"/>
          <w:lang w:eastAsia="en-US"/>
          <w14:ligatures w14:val="standardContextual"/>
        </w:rPr>
        <w:t>9.2) приобретения им статуса иностранного агента;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».</w:t>
      </w:r>
    </w:p>
    <w:p w14:paraId="55B6A388" w14:textId="77777777" w:rsidR="00562A40" w:rsidRDefault="00562A40" w:rsidP="00562A40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1.3.</w:t>
      </w:r>
      <w:r w:rsidRPr="006B4284">
        <w:t xml:space="preserve"> </w:t>
      </w:r>
      <w:r w:rsidRPr="006B4284">
        <w:rPr>
          <w:rFonts w:eastAsiaTheme="minorHAnsi"/>
          <w:sz w:val="28"/>
          <w:szCs w:val="28"/>
          <w:lang w:eastAsia="en-US"/>
          <w14:ligatures w14:val="standardContextual"/>
        </w:rPr>
        <w:t>Часть 2 статьи 34.1 дополнить пунктом 4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.1</w:t>
      </w:r>
      <w:r w:rsidRPr="006B4284">
        <w:rPr>
          <w:rFonts w:eastAsiaTheme="minorHAnsi"/>
          <w:sz w:val="28"/>
          <w:szCs w:val="28"/>
          <w:lang w:eastAsia="en-US"/>
          <w14:ligatures w14:val="standardContextual"/>
        </w:rPr>
        <w:t xml:space="preserve"> следующего содержания:</w:t>
      </w:r>
    </w:p>
    <w:p w14:paraId="5AAC8414" w14:textId="77777777" w:rsidR="00562A40" w:rsidRDefault="00562A40" w:rsidP="00562A40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«</w:t>
      </w:r>
      <w:r w:rsidRPr="008B20A4">
        <w:rPr>
          <w:rFonts w:eastAsiaTheme="minorHAnsi"/>
          <w:sz w:val="28"/>
          <w:szCs w:val="28"/>
          <w:lang w:eastAsia="en-US"/>
          <w14:ligatures w14:val="standardContextual"/>
        </w:rPr>
        <w:t>4.1) приобретение им статуса иностранного агента;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».</w:t>
      </w:r>
    </w:p>
    <w:p w14:paraId="2753CDC8" w14:textId="77777777" w:rsidR="00562A40" w:rsidRDefault="00562A40" w:rsidP="00562A40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4A596D">
        <w:rPr>
          <w:rFonts w:eastAsiaTheme="minorHAnsi"/>
          <w:sz w:val="28"/>
          <w:szCs w:val="28"/>
          <w:lang w:eastAsia="en-US"/>
          <w14:ligatures w14:val="standardContextual"/>
        </w:rPr>
        <w:t xml:space="preserve">2. Настоящее Решение вступает в силу после официального опубликования </w:t>
      </w:r>
      <w:bookmarkStart w:id="1" w:name="_Hlk172706000"/>
      <w:r w:rsidRPr="004A596D">
        <w:rPr>
          <w:rFonts w:eastAsiaTheme="minorHAnsi"/>
          <w:sz w:val="28"/>
          <w:szCs w:val="28"/>
          <w:lang w:eastAsia="en-US"/>
          <w14:ligatures w14:val="standardContextual"/>
        </w:rPr>
        <w:t>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</w:t>
      </w:r>
      <w:bookmarkEnd w:id="1"/>
      <w:r w:rsidRPr="004A596D">
        <w:rPr>
          <w:rFonts w:eastAsiaTheme="minorHAnsi"/>
          <w:sz w:val="28"/>
          <w:szCs w:val="28"/>
          <w:lang w:eastAsia="en-US"/>
          <w14:ligatures w14:val="standardContextual"/>
        </w:rPr>
        <w:t xml:space="preserve"> после его государственной регистрации.</w:t>
      </w:r>
    </w:p>
    <w:p w14:paraId="483960E3" w14:textId="184D0285" w:rsidR="00D02E38" w:rsidRDefault="00D02E38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13A8DE" w14:textId="77777777" w:rsidR="000B6641" w:rsidRDefault="000B6641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C6BA47" w14:textId="77777777" w:rsidR="007C58C7" w:rsidRDefault="007C58C7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B946F1" w14:paraId="41012624" w14:textId="77777777" w:rsidTr="00B946F1">
        <w:tc>
          <w:tcPr>
            <w:tcW w:w="4536" w:type="dxa"/>
          </w:tcPr>
          <w:p w14:paraId="23E3143B" w14:textId="0C6076A1" w:rsidR="00B946F1" w:rsidRPr="00BE6A23" w:rsidRDefault="00B946F1" w:rsidP="002072CA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562A40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598BDDE5" w14:textId="77777777" w:rsidR="00B946F1" w:rsidRPr="00BE6A23" w:rsidRDefault="00B946F1" w:rsidP="002072CA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65CC7873" w14:textId="624F06C8" w:rsidR="00B946F1" w:rsidRPr="00BE6A23" w:rsidRDefault="00B946F1" w:rsidP="002072C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62A40"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849" w:type="dxa"/>
          </w:tcPr>
          <w:p w14:paraId="7035C0F2" w14:textId="77777777" w:rsidR="00B946F1" w:rsidRDefault="00B946F1" w:rsidP="002072C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937F6B4" w14:textId="77777777" w:rsidR="00B946F1" w:rsidRPr="00BE6A23" w:rsidRDefault="00B946F1" w:rsidP="002072CA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3003BB8" w14:textId="77777777" w:rsidR="00B946F1" w:rsidRPr="00BE6A23" w:rsidRDefault="00B946F1" w:rsidP="002072CA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4AFFE400" w14:textId="77777777" w:rsidR="00B946F1" w:rsidRPr="00BE6A23" w:rsidRDefault="00B946F1" w:rsidP="002072CA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55DAABE4" w14:textId="77777777" w:rsidR="00B946F1" w:rsidRDefault="00B946F1" w:rsidP="002072CA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>И.С. Колыхматова</w:t>
            </w:r>
          </w:p>
        </w:tc>
      </w:tr>
    </w:tbl>
    <w:p w14:paraId="0C4F2741" w14:textId="19C2F5A2" w:rsidR="00A3130B" w:rsidRPr="00E87FF5" w:rsidRDefault="00A3130B" w:rsidP="002062F9">
      <w:pPr>
        <w:pStyle w:val="a3"/>
        <w:jc w:val="both"/>
        <w:rPr>
          <w:sz w:val="23"/>
          <w:szCs w:val="23"/>
        </w:rPr>
      </w:pPr>
    </w:p>
    <w:sectPr w:rsidR="00A3130B" w:rsidRPr="00E87FF5" w:rsidSect="00562A40">
      <w:headerReference w:type="default" r:id="rId9"/>
      <w:pgSz w:w="11906" w:h="16838"/>
      <w:pgMar w:top="993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3B7D4" w14:textId="77777777" w:rsidR="003B4278" w:rsidRDefault="003B4278" w:rsidP="00DB42D8">
      <w:r>
        <w:separator/>
      </w:r>
    </w:p>
  </w:endnote>
  <w:endnote w:type="continuationSeparator" w:id="0">
    <w:p w14:paraId="537EB426" w14:textId="77777777" w:rsidR="003B4278" w:rsidRDefault="003B4278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491E5" w14:textId="77777777" w:rsidR="003B4278" w:rsidRDefault="003B4278" w:rsidP="00DB42D8">
      <w:r>
        <w:separator/>
      </w:r>
    </w:p>
  </w:footnote>
  <w:footnote w:type="continuationSeparator" w:id="0">
    <w:p w14:paraId="11F20FC7" w14:textId="77777777" w:rsidR="003B4278" w:rsidRDefault="003B4278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99A5D11"/>
    <w:multiLevelType w:val="multilevel"/>
    <w:tmpl w:val="0A98A8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C906DAD"/>
    <w:multiLevelType w:val="hybridMultilevel"/>
    <w:tmpl w:val="8E9A319E"/>
    <w:lvl w:ilvl="0" w:tplc="7990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8089344">
    <w:abstractNumId w:val="0"/>
  </w:num>
  <w:num w:numId="2" w16cid:durableId="725836949">
    <w:abstractNumId w:val="2"/>
  </w:num>
  <w:num w:numId="3" w16cid:durableId="1123573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A6D27"/>
    <w:rsid w:val="000B20A5"/>
    <w:rsid w:val="000B6641"/>
    <w:rsid w:val="000B6B19"/>
    <w:rsid w:val="00124301"/>
    <w:rsid w:val="00165494"/>
    <w:rsid w:val="0016724E"/>
    <w:rsid w:val="001A28F1"/>
    <w:rsid w:val="001B12CB"/>
    <w:rsid w:val="001B676E"/>
    <w:rsid w:val="001B7FA1"/>
    <w:rsid w:val="001C4F22"/>
    <w:rsid w:val="001C50AB"/>
    <w:rsid w:val="001E63B6"/>
    <w:rsid w:val="002033A6"/>
    <w:rsid w:val="002062F9"/>
    <w:rsid w:val="00207D7A"/>
    <w:rsid w:val="00215DAA"/>
    <w:rsid w:val="00252268"/>
    <w:rsid w:val="002A02BF"/>
    <w:rsid w:val="002A0C11"/>
    <w:rsid w:val="002A55C3"/>
    <w:rsid w:val="002E3208"/>
    <w:rsid w:val="002E56D8"/>
    <w:rsid w:val="00305125"/>
    <w:rsid w:val="00306FD9"/>
    <w:rsid w:val="00322690"/>
    <w:rsid w:val="003375EF"/>
    <w:rsid w:val="00345E0A"/>
    <w:rsid w:val="00353F16"/>
    <w:rsid w:val="00363F54"/>
    <w:rsid w:val="00394B70"/>
    <w:rsid w:val="003A2202"/>
    <w:rsid w:val="003B4278"/>
    <w:rsid w:val="00426DA3"/>
    <w:rsid w:val="0043003C"/>
    <w:rsid w:val="004473FF"/>
    <w:rsid w:val="004557BD"/>
    <w:rsid w:val="00465352"/>
    <w:rsid w:val="0049352F"/>
    <w:rsid w:val="004A6DBE"/>
    <w:rsid w:val="004B23B8"/>
    <w:rsid w:val="004B64AB"/>
    <w:rsid w:val="004E1F0E"/>
    <w:rsid w:val="00517A62"/>
    <w:rsid w:val="005325F7"/>
    <w:rsid w:val="00542B35"/>
    <w:rsid w:val="00562A40"/>
    <w:rsid w:val="00562BB4"/>
    <w:rsid w:val="00563DFB"/>
    <w:rsid w:val="005650B5"/>
    <w:rsid w:val="005D06ED"/>
    <w:rsid w:val="005E2778"/>
    <w:rsid w:val="005E652C"/>
    <w:rsid w:val="005F3F97"/>
    <w:rsid w:val="006325F5"/>
    <w:rsid w:val="00636053"/>
    <w:rsid w:val="00654F28"/>
    <w:rsid w:val="006953A9"/>
    <w:rsid w:val="006A6023"/>
    <w:rsid w:val="007040ED"/>
    <w:rsid w:val="00775EDE"/>
    <w:rsid w:val="007859F5"/>
    <w:rsid w:val="00790D70"/>
    <w:rsid w:val="007B189C"/>
    <w:rsid w:val="007B7D85"/>
    <w:rsid w:val="007C2CC0"/>
    <w:rsid w:val="007C58C7"/>
    <w:rsid w:val="007D3BF1"/>
    <w:rsid w:val="007E1F77"/>
    <w:rsid w:val="007F0585"/>
    <w:rsid w:val="00812E50"/>
    <w:rsid w:val="0082552D"/>
    <w:rsid w:val="00860C8D"/>
    <w:rsid w:val="008B5E5E"/>
    <w:rsid w:val="008C3D82"/>
    <w:rsid w:val="008D09CD"/>
    <w:rsid w:val="008D7A82"/>
    <w:rsid w:val="008F2980"/>
    <w:rsid w:val="00916B75"/>
    <w:rsid w:val="00922792"/>
    <w:rsid w:val="00943820"/>
    <w:rsid w:val="009C2C77"/>
    <w:rsid w:val="009D62DD"/>
    <w:rsid w:val="009E7268"/>
    <w:rsid w:val="00A1221E"/>
    <w:rsid w:val="00A14957"/>
    <w:rsid w:val="00A200CB"/>
    <w:rsid w:val="00A3130B"/>
    <w:rsid w:val="00A41D1B"/>
    <w:rsid w:val="00A47814"/>
    <w:rsid w:val="00A663CE"/>
    <w:rsid w:val="00A725C5"/>
    <w:rsid w:val="00AA2376"/>
    <w:rsid w:val="00AA2701"/>
    <w:rsid w:val="00AD15E4"/>
    <w:rsid w:val="00AE0DA7"/>
    <w:rsid w:val="00AE66EB"/>
    <w:rsid w:val="00B335AB"/>
    <w:rsid w:val="00B67CD5"/>
    <w:rsid w:val="00B8642A"/>
    <w:rsid w:val="00B946F1"/>
    <w:rsid w:val="00B958F7"/>
    <w:rsid w:val="00BC1B9A"/>
    <w:rsid w:val="00BE2A99"/>
    <w:rsid w:val="00BF4A15"/>
    <w:rsid w:val="00C20C7B"/>
    <w:rsid w:val="00C61C2B"/>
    <w:rsid w:val="00C7711F"/>
    <w:rsid w:val="00C92C17"/>
    <w:rsid w:val="00C97108"/>
    <w:rsid w:val="00CA363C"/>
    <w:rsid w:val="00CB553B"/>
    <w:rsid w:val="00CC271E"/>
    <w:rsid w:val="00CC6209"/>
    <w:rsid w:val="00CE5209"/>
    <w:rsid w:val="00D02E38"/>
    <w:rsid w:val="00D46F0A"/>
    <w:rsid w:val="00D540C8"/>
    <w:rsid w:val="00D62529"/>
    <w:rsid w:val="00D92648"/>
    <w:rsid w:val="00DA2739"/>
    <w:rsid w:val="00DB42D8"/>
    <w:rsid w:val="00DF345E"/>
    <w:rsid w:val="00E02163"/>
    <w:rsid w:val="00E0622E"/>
    <w:rsid w:val="00E60662"/>
    <w:rsid w:val="00E8011C"/>
    <w:rsid w:val="00E87FF5"/>
    <w:rsid w:val="00EB5107"/>
    <w:rsid w:val="00EB72C8"/>
    <w:rsid w:val="00EB7C07"/>
    <w:rsid w:val="00EC1283"/>
    <w:rsid w:val="00ED7DF4"/>
    <w:rsid w:val="00EF223A"/>
    <w:rsid w:val="00F0417E"/>
    <w:rsid w:val="00F07812"/>
    <w:rsid w:val="00F15842"/>
    <w:rsid w:val="00F40878"/>
    <w:rsid w:val="00F5011A"/>
    <w:rsid w:val="00F8579E"/>
    <w:rsid w:val="00FF243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207D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1">
    <w:name w:val="List Paragraph"/>
    <w:basedOn w:val="a"/>
    <w:uiPriority w:val="34"/>
    <w:qFormat/>
    <w:rsid w:val="00CA36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14</cp:revision>
  <cp:lastPrinted>2021-10-29T13:50:00Z</cp:lastPrinted>
  <dcterms:created xsi:type="dcterms:W3CDTF">2022-05-25T13:22:00Z</dcterms:created>
  <dcterms:modified xsi:type="dcterms:W3CDTF">2024-11-20T13:25:00Z</dcterms:modified>
</cp:coreProperties>
</file>