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11B720" w:rsidR="00A3130B" w:rsidRPr="005650B5" w:rsidRDefault="00A03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358C8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4E2CE86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358C8">
        <w:rPr>
          <w:position w:val="-20"/>
          <w:sz w:val="28"/>
          <w:szCs w:val="28"/>
        </w:rPr>
        <w:t>16 февраля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0315D">
        <w:rPr>
          <w:position w:val="-20"/>
          <w:sz w:val="28"/>
          <w:szCs w:val="28"/>
        </w:rPr>
        <w:t>2</w:t>
      </w:r>
      <w:r w:rsidR="005358C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2D7F34">
        <w:rPr>
          <w:position w:val="-20"/>
          <w:sz w:val="28"/>
          <w:szCs w:val="28"/>
        </w:rPr>
        <w:t>3</w:t>
      </w:r>
      <w:r w:rsidR="005358C8">
        <w:rPr>
          <w:position w:val="-20"/>
          <w:sz w:val="28"/>
          <w:szCs w:val="28"/>
        </w:rPr>
        <w:t>7</w:t>
      </w:r>
      <w:r w:rsidR="00A17CFF">
        <w:rPr>
          <w:position w:val="-20"/>
          <w:sz w:val="28"/>
          <w:szCs w:val="28"/>
        </w:rPr>
        <w:t>8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B7BE9D" w14:textId="4A332E52" w:rsidR="001B7843" w:rsidRPr="006657C9" w:rsidRDefault="009A77F0" w:rsidP="001B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границ территориального общественного самоуправления «</w:t>
      </w:r>
      <w:r w:rsidR="00A17CFF">
        <w:rPr>
          <w:b/>
          <w:sz w:val="28"/>
          <w:szCs w:val="28"/>
        </w:rPr>
        <w:t>г. Петрозаводск, ул. Петрова, д. 9А</w:t>
      </w:r>
      <w:r>
        <w:rPr>
          <w:b/>
          <w:sz w:val="28"/>
          <w:szCs w:val="28"/>
        </w:rPr>
        <w:t>»</w:t>
      </w:r>
    </w:p>
    <w:p w14:paraId="25C727B2" w14:textId="782F99E0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6D3351D7" w14:textId="77777777" w:rsidR="00A939F2" w:rsidRDefault="00A939F2" w:rsidP="001B7843">
      <w:pPr>
        <w:jc w:val="center"/>
        <w:rPr>
          <w:b/>
          <w:position w:val="-20"/>
          <w:sz w:val="28"/>
          <w:szCs w:val="28"/>
        </w:rPr>
      </w:pPr>
    </w:p>
    <w:p w14:paraId="6383F79B" w14:textId="00547E15" w:rsidR="005358C8" w:rsidRPr="005358C8" w:rsidRDefault="005358C8" w:rsidP="005358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358C8">
        <w:rPr>
          <w:rFonts w:eastAsiaTheme="minorHAnsi"/>
          <w:sz w:val="28"/>
          <w:szCs w:val="28"/>
        </w:rPr>
        <w:t xml:space="preserve">В соответствии со статьей 27 Федерального закона от 06.10.2003 </w:t>
      </w:r>
      <w:r>
        <w:rPr>
          <w:rFonts w:eastAsiaTheme="minorHAnsi"/>
          <w:sz w:val="28"/>
          <w:szCs w:val="28"/>
        </w:rPr>
        <w:br/>
      </w:r>
      <w:r w:rsidRPr="005358C8">
        <w:rPr>
          <w:rFonts w:eastAsiaTheme="minorHAnsi"/>
          <w:sz w:val="28"/>
          <w:szCs w:val="28"/>
        </w:rPr>
        <w:t xml:space="preserve">№ 131-ФЗ «Об общих принципах организации местного самоуправления </w:t>
      </w:r>
      <w:r>
        <w:rPr>
          <w:rFonts w:eastAsiaTheme="minorHAnsi"/>
          <w:sz w:val="28"/>
          <w:szCs w:val="28"/>
        </w:rPr>
        <w:br/>
      </w:r>
      <w:r w:rsidRPr="005358C8">
        <w:rPr>
          <w:rFonts w:eastAsiaTheme="minorHAnsi"/>
          <w:sz w:val="28"/>
          <w:szCs w:val="28"/>
        </w:rPr>
        <w:t>в Российской Федерации», статьей 78 Устава Петрозаводского городского округа, Порядком организации и осуществления территориального общественного самоуправления в Петрозаводском городском округе, утвержденным Решением Петрозаводского городского Совета от 09.06.2011 № 27/03-52 «Об организации и осуществлении территориального общественного самоуправления в Петрозаводском городском округе», рассмотрев ходатайство инициативной группы граждан по установлению границ территориального общественного самоуправления «</w:t>
      </w:r>
      <w:r w:rsidR="00A17CFF" w:rsidRPr="00A17CFF">
        <w:rPr>
          <w:bCs/>
          <w:sz w:val="28"/>
          <w:szCs w:val="28"/>
        </w:rPr>
        <w:t>г. Петрозаводск, ул. Петрова, д. 9А</w:t>
      </w:r>
      <w:r w:rsidRPr="005358C8">
        <w:rPr>
          <w:rFonts w:eastAsiaTheme="minorHAnsi"/>
          <w:sz w:val="28"/>
          <w:szCs w:val="28"/>
        </w:rPr>
        <w:t xml:space="preserve">», Петрозаводский городской Совет </w:t>
      </w:r>
    </w:p>
    <w:p w14:paraId="58BEE83F" w14:textId="77777777" w:rsidR="005358C8" w:rsidRPr="005358C8" w:rsidRDefault="005358C8" w:rsidP="005358C8">
      <w:pPr>
        <w:tabs>
          <w:tab w:val="left" w:pos="709"/>
          <w:tab w:val="left" w:pos="851"/>
        </w:tabs>
        <w:autoSpaceDE w:val="0"/>
        <w:autoSpaceDN w:val="0"/>
        <w:adjustRightInd w:val="0"/>
        <w:spacing w:before="160"/>
        <w:jc w:val="both"/>
        <w:rPr>
          <w:sz w:val="28"/>
          <w:szCs w:val="28"/>
        </w:rPr>
      </w:pPr>
      <w:r w:rsidRPr="005358C8">
        <w:rPr>
          <w:sz w:val="28"/>
          <w:szCs w:val="28"/>
        </w:rPr>
        <w:t>РЕШИЛ:</w:t>
      </w:r>
    </w:p>
    <w:p w14:paraId="2EE0AB27" w14:textId="63EA46E7" w:rsidR="005358C8" w:rsidRPr="005358C8" w:rsidRDefault="005358C8" w:rsidP="005358C8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5358C8">
        <w:rPr>
          <w:sz w:val="28"/>
          <w:szCs w:val="28"/>
        </w:rPr>
        <w:t>1.</w:t>
      </w:r>
      <w:r w:rsidRPr="005358C8">
        <w:rPr>
          <w:sz w:val="28"/>
          <w:szCs w:val="28"/>
        </w:rPr>
        <w:tab/>
        <w:t xml:space="preserve">Установить границы территории, на которой осуществляется деятельность территориального общественного самоуправления </w:t>
      </w:r>
      <w:r w:rsidR="00A17CFF">
        <w:rPr>
          <w:sz w:val="28"/>
          <w:szCs w:val="28"/>
        </w:rPr>
        <w:br/>
      </w:r>
      <w:r w:rsidRPr="005358C8">
        <w:rPr>
          <w:sz w:val="28"/>
          <w:szCs w:val="28"/>
        </w:rPr>
        <w:t>«</w:t>
      </w:r>
      <w:r w:rsidR="00A17CFF" w:rsidRPr="00A17CFF">
        <w:rPr>
          <w:bCs/>
          <w:sz w:val="28"/>
          <w:szCs w:val="28"/>
        </w:rPr>
        <w:t>г. Петрозаводск, ул. Петрова, д. 9А</w:t>
      </w:r>
      <w:r w:rsidRPr="005358C8">
        <w:rPr>
          <w:sz w:val="28"/>
          <w:szCs w:val="28"/>
        </w:rPr>
        <w:t>», согласно схеме (прилагается).</w:t>
      </w:r>
    </w:p>
    <w:p w14:paraId="7C12D114" w14:textId="2C8E142C" w:rsidR="005358C8" w:rsidRPr="005358C8" w:rsidRDefault="005358C8" w:rsidP="005358C8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358C8">
        <w:rPr>
          <w:sz w:val="28"/>
          <w:szCs w:val="28"/>
        </w:rPr>
        <w:t>2.</w:t>
      </w:r>
      <w:r w:rsidRPr="005358C8">
        <w:rPr>
          <w:sz w:val="28"/>
          <w:szCs w:val="28"/>
        </w:rPr>
        <w:tab/>
        <w:t xml:space="preserve">Территории, закрепленные в установленном порядке </w:t>
      </w:r>
      <w:r>
        <w:rPr>
          <w:sz w:val="28"/>
          <w:szCs w:val="28"/>
        </w:rPr>
        <w:br/>
      </w:r>
      <w:r w:rsidRPr="005358C8">
        <w:rPr>
          <w:sz w:val="28"/>
          <w:szCs w:val="28"/>
        </w:rPr>
        <w:t>за учреждениями, предприятиями и организациями, не входят в состав территории, на которой осуществляется территориальное общественное самоуправление «</w:t>
      </w:r>
      <w:r w:rsidR="00A17CFF" w:rsidRPr="00A17CFF">
        <w:rPr>
          <w:bCs/>
          <w:sz w:val="28"/>
          <w:szCs w:val="28"/>
        </w:rPr>
        <w:t>г. Петрозаводск, ул. Петрова, д. 9А</w:t>
      </w:r>
      <w:r w:rsidRPr="005358C8">
        <w:rPr>
          <w:sz w:val="28"/>
          <w:szCs w:val="28"/>
        </w:rPr>
        <w:t>».</w:t>
      </w:r>
    </w:p>
    <w:p w14:paraId="78EBEB44" w14:textId="05E77916" w:rsidR="005358C8" w:rsidRPr="003F4530" w:rsidRDefault="005358C8" w:rsidP="005358C8">
      <w:pPr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5358C8">
        <w:rPr>
          <w:sz w:val="28"/>
          <w:szCs w:val="28"/>
        </w:rPr>
        <w:t xml:space="preserve">3. </w:t>
      </w:r>
      <w:r w:rsidRPr="005358C8">
        <w:rPr>
          <w:sz w:val="28"/>
          <w:szCs w:val="28"/>
        </w:rPr>
        <w:tab/>
        <w:t>Настоящее решение вступает</w:t>
      </w:r>
      <w:r w:rsidRPr="003F4530">
        <w:rPr>
          <w:sz w:val="27"/>
          <w:szCs w:val="27"/>
        </w:rPr>
        <w:t xml:space="preserve"> в силу </w:t>
      </w:r>
      <w:r>
        <w:rPr>
          <w:sz w:val="27"/>
          <w:szCs w:val="27"/>
        </w:rPr>
        <w:t>после его</w:t>
      </w:r>
      <w:r w:rsidRPr="003F4530">
        <w:rPr>
          <w:sz w:val="27"/>
          <w:szCs w:val="27"/>
        </w:rPr>
        <w:t xml:space="preserve"> официального опубликования.</w:t>
      </w:r>
    </w:p>
    <w:p w14:paraId="783013B1" w14:textId="67706316" w:rsid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D963183" w14:textId="77777777" w:rsid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629415" w14:textId="77777777" w:rsidR="002B40E5" w:rsidRDefault="002B40E5" w:rsidP="007A661F">
      <w:pPr>
        <w:ind w:left="4820" w:firstLine="142"/>
        <w:rPr>
          <w:sz w:val="28"/>
          <w:szCs w:val="28"/>
        </w:rPr>
      </w:pPr>
    </w:p>
    <w:p w14:paraId="7D24A817" w14:textId="6C5B79F5"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025177B7" w14:textId="77777777"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0A6A569D" w14:textId="1E012C19"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5358C8">
        <w:rPr>
          <w:position w:val="-20"/>
          <w:sz w:val="28"/>
          <w:szCs w:val="28"/>
        </w:rPr>
        <w:t>16 февраля 2024</w:t>
      </w:r>
      <w:r w:rsidR="005358C8" w:rsidRPr="005650B5">
        <w:rPr>
          <w:position w:val="-20"/>
          <w:sz w:val="28"/>
          <w:szCs w:val="28"/>
        </w:rPr>
        <w:t xml:space="preserve"> г. № 2</w:t>
      </w:r>
      <w:r w:rsidR="005358C8">
        <w:rPr>
          <w:position w:val="-20"/>
          <w:sz w:val="28"/>
          <w:szCs w:val="28"/>
        </w:rPr>
        <w:t>9</w:t>
      </w:r>
      <w:r w:rsidR="005358C8" w:rsidRPr="005650B5">
        <w:rPr>
          <w:position w:val="-20"/>
          <w:sz w:val="28"/>
          <w:szCs w:val="28"/>
        </w:rPr>
        <w:t>/</w:t>
      </w:r>
      <w:r w:rsidR="005358C8">
        <w:rPr>
          <w:position w:val="-20"/>
          <w:sz w:val="28"/>
          <w:szCs w:val="28"/>
        </w:rPr>
        <w:t>25</w:t>
      </w:r>
      <w:r w:rsidR="005358C8" w:rsidRPr="005650B5">
        <w:rPr>
          <w:position w:val="-20"/>
          <w:sz w:val="28"/>
          <w:szCs w:val="28"/>
        </w:rPr>
        <w:t>-</w:t>
      </w:r>
      <w:r w:rsidR="005358C8">
        <w:rPr>
          <w:position w:val="-20"/>
          <w:sz w:val="28"/>
          <w:szCs w:val="28"/>
        </w:rPr>
        <w:t>37</w:t>
      </w:r>
      <w:r w:rsidR="00A17CFF">
        <w:rPr>
          <w:position w:val="-20"/>
          <w:sz w:val="28"/>
          <w:szCs w:val="28"/>
        </w:rPr>
        <w:t>8</w:t>
      </w:r>
    </w:p>
    <w:p w14:paraId="2C89822E" w14:textId="77777777" w:rsidR="007A661F" w:rsidRDefault="007A661F" w:rsidP="007A661F">
      <w:pPr>
        <w:rPr>
          <w:sz w:val="28"/>
          <w:szCs w:val="28"/>
        </w:rPr>
      </w:pPr>
    </w:p>
    <w:p w14:paraId="3253F193" w14:textId="77777777" w:rsidR="00A460F3" w:rsidRPr="000E7BF0" w:rsidRDefault="00A460F3" w:rsidP="007A661F">
      <w:pPr>
        <w:rPr>
          <w:sz w:val="28"/>
          <w:szCs w:val="28"/>
        </w:rPr>
      </w:pPr>
    </w:p>
    <w:p w14:paraId="476574AA" w14:textId="77777777" w:rsidR="00612336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  <w:r w:rsidR="00612336">
        <w:rPr>
          <w:sz w:val="28"/>
          <w:szCs w:val="28"/>
        </w:rPr>
        <w:t xml:space="preserve"> границ территории, </w:t>
      </w:r>
    </w:p>
    <w:p w14:paraId="59675AF2" w14:textId="4C0A7F94" w:rsidR="00323603" w:rsidRDefault="00612336" w:rsidP="0032360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которой осуществляется деятельность территориального общественного самоуправления «</w:t>
      </w:r>
      <w:r w:rsidR="00A17CFF" w:rsidRPr="00A17CFF">
        <w:rPr>
          <w:bCs/>
          <w:sz w:val="28"/>
          <w:szCs w:val="28"/>
        </w:rPr>
        <w:t>г. Петрозаводск, ул. Петрова, д. 9А</w:t>
      </w:r>
      <w:r>
        <w:rPr>
          <w:sz w:val="28"/>
          <w:szCs w:val="28"/>
        </w:rPr>
        <w:t>»</w:t>
      </w:r>
    </w:p>
    <w:p w14:paraId="3AD86EDE" w14:textId="1CA68F03" w:rsidR="00BB3DBF" w:rsidRDefault="00BB3DBF" w:rsidP="00323603">
      <w:pPr>
        <w:jc w:val="center"/>
        <w:rPr>
          <w:sz w:val="28"/>
          <w:szCs w:val="28"/>
        </w:rPr>
      </w:pPr>
    </w:p>
    <w:p w14:paraId="3CC92A0D" w14:textId="77777777" w:rsidR="004615EC" w:rsidRDefault="004615EC" w:rsidP="00323603">
      <w:pPr>
        <w:jc w:val="center"/>
        <w:rPr>
          <w:sz w:val="28"/>
          <w:szCs w:val="28"/>
        </w:rPr>
      </w:pPr>
    </w:p>
    <w:p w14:paraId="3942F178" w14:textId="69EC6BEE" w:rsidR="00091357" w:rsidRDefault="002B40E5" w:rsidP="0032360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F56D1E" wp14:editId="3B67E1B4">
            <wp:extent cx="5741323" cy="6151418"/>
            <wp:effectExtent l="0" t="0" r="0" b="1905"/>
            <wp:docPr id="913260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60038" name=""/>
                    <pic:cNvPicPr/>
                  </pic:nvPicPr>
                  <pic:blipFill rotWithShape="1">
                    <a:blip r:embed="rId9"/>
                    <a:srcRect l="30586" t="13151" r="30228" b="12207"/>
                    <a:stretch/>
                  </pic:blipFill>
                  <pic:spPr bwMode="auto">
                    <a:xfrm>
                      <a:off x="0" y="0"/>
                      <a:ext cx="5758365" cy="6169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3AFE8" w14:textId="5D5E47BC" w:rsidR="009A77F0" w:rsidRDefault="009A77F0" w:rsidP="00323603">
      <w:pPr>
        <w:jc w:val="center"/>
        <w:rPr>
          <w:sz w:val="28"/>
          <w:szCs w:val="28"/>
        </w:rPr>
      </w:pPr>
    </w:p>
    <w:sectPr w:rsidR="009A77F0" w:rsidSect="00DC48FF">
      <w:pgSz w:w="11906" w:h="16838"/>
      <w:pgMar w:top="68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7627" w14:textId="77777777" w:rsidR="00DC48FF" w:rsidRDefault="00DC48FF" w:rsidP="00DB42D8">
      <w:r>
        <w:separator/>
      </w:r>
    </w:p>
  </w:endnote>
  <w:endnote w:type="continuationSeparator" w:id="0">
    <w:p w14:paraId="34294115" w14:textId="77777777" w:rsidR="00DC48FF" w:rsidRDefault="00DC48F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34A5" w14:textId="77777777" w:rsidR="00DC48FF" w:rsidRDefault="00DC48FF" w:rsidP="00DB42D8">
      <w:r>
        <w:separator/>
      </w:r>
    </w:p>
  </w:footnote>
  <w:footnote w:type="continuationSeparator" w:id="0">
    <w:p w14:paraId="74F26BDD" w14:textId="77777777" w:rsidR="00DC48FF" w:rsidRDefault="00DC48FF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6"/>
  </w:num>
  <w:num w:numId="7" w16cid:durableId="1003703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B6B19"/>
    <w:rsid w:val="001270C3"/>
    <w:rsid w:val="00135742"/>
    <w:rsid w:val="0016197E"/>
    <w:rsid w:val="00171D29"/>
    <w:rsid w:val="00187A5D"/>
    <w:rsid w:val="001A2AFB"/>
    <w:rsid w:val="001B7843"/>
    <w:rsid w:val="001F18AD"/>
    <w:rsid w:val="00234A2D"/>
    <w:rsid w:val="00261455"/>
    <w:rsid w:val="00290748"/>
    <w:rsid w:val="00294F54"/>
    <w:rsid w:val="002B40E5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2600A"/>
    <w:rsid w:val="005268C9"/>
    <w:rsid w:val="0053353D"/>
    <w:rsid w:val="005358C8"/>
    <w:rsid w:val="00543D94"/>
    <w:rsid w:val="005650B5"/>
    <w:rsid w:val="005A0031"/>
    <w:rsid w:val="005A5B86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17CFF"/>
    <w:rsid w:val="00A20122"/>
    <w:rsid w:val="00A3130B"/>
    <w:rsid w:val="00A460F3"/>
    <w:rsid w:val="00A661DE"/>
    <w:rsid w:val="00A71AAC"/>
    <w:rsid w:val="00A7487F"/>
    <w:rsid w:val="00A75BB2"/>
    <w:rsid w:val="00A90E57"/>
    <w:rsid w:val="00A91060"/>
    <w:rsid w:val="00A939F2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5043"/>
    <w:rsid w:val="00CA3DC3"/>
    <w:rsid w:val="00CA69C2"/>
    <w:rsid w:val="00CF5EDC"/>
    <w:rsid w:val="00D0609D"/>
    <w:rsid w:val="00D1036B"/>
    <w:rsid w:val="00D22368"/>
    <w:rsid w:val="00D30499"/>
    <w:rsid w:val="00D3099E"/>
    <w:rsid w:val="00D53F88"/>
    <w:rsid w:val="00D75C2E"/>
    <w:rsid w:val="00DA0B50"/>
    <w:rsid w:val="00DA3E56"/>
    <w:rsid w:val="00DB42D8"/>
    <w:rsid w:val="00DC48FF"/>
    <w:rsid w:val="00DF461B"/>
    <w:rsid w:val="00E024FE"/>
    <w:rsid w:val="00E027F6"/>
    <w:rsid w:val="00E16A7D"/>
    <w:rsid w:val="00E256DF"/>
    <w:rsid w:val="00E3614E"/>
    <w:rsid w:val="00E9128C"/>
    <w:rsid w:val="00E91312"/>
    <w:rsid w:val="00EC4519"/>
    <w:rsid w:val="00EE5F9A"/>
    <w:rsid w:val="00F136F6"/>
    <w:rsid w:val="00F443BA"/>
    <w:rsid w:val="00F4617E"/>
    <w:rsid w:val="00F5126B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10</cp:revision>
  <cp:lastPrinted>2019-11-22T09:36:00Z</cp:lastPrinted>
  <dcterms:created xsi:type="dcterms:W3CDTF">2023-03-27T07:06:00Z</dcterms:created>
  <dcterms:modified xsi:type="dcterms:W3CDTF">2024-02-14T07:40:00Z</dcterms:modified>
</cp:coreProperties>
</file>