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EF0C999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031EA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4334F00E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031EA">
        <w:rPr>
          <w:position w:val="-20"/>
          <w:sz w:val="28"/>
          <w:szCs w:val="28"/>
        </w:rPr>
        <w:t>24 ноября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1031EA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1031EA">
        <w:rPr>
          <w:position w:val="-20"/>
          <w:sz w:val="28"/>
          <w:szCs w:val="28"/>
        </w:rPr>
        <w:t>20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FFF1434" w14:textId="675DA7C6" w:rsidR="001031EA" w:rsidRDefault="001031EA" w:rsidP="001031EA">
      <w:pPr>
        <w:jc w:val="center"/>
        <w:rPr>
          <w:b/>
          <w:position w:val="-20"/>
          <w:sz w:val="28"/>
          <w:szCs w:val="28"/>
        </w:rPr>
      </w:pPr>
      <w:r w:rsidRPr="004C1DA4">
        <w:rPr>
          <w:b/>
          <w:position w:val="-20"/>
          <w:sz w:val="28"/>
          <w:szCs w:val="28"/>
        </w:rPr>
        <w:t xml:space="preserve">Об утверждении Положения о сохранении,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 xml:space="preserve">использовании и популяризации объектов культурного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 xml:space="preserve">наследия (памятников истории и культуры), находящихся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 xml:space="preserve">в собственности Петрозаводского городского округа,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 xml:space="preserve">охране объектов культурного наследия (памятников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>истории и культур</w:t>
      </w:r>
      <w:r>
        <w:rPr>
          <w:b/>
          <w:position w:val="-20"/>
          <w:sz w:val="28"/>
          <w:szCs w:val="28"/>
        </w:rPr>
        <w:t xml:space="preserve">ы) </w:t>
      </w:r>
      <w:r w:rsidRPr="004C1DA4">
        <w:rPr>
          <w:b/>
          <w:position w:val="-20"/>
          <w:sz w:val="28"/>
          <w:szCs w:val="28"/>
        </w:rPr>
        <w:t xml:space="preserve">местного (муниципального)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 xml:space="preserve">значения, расположенных на территории </w:t>
      </w:r>
      <w:r>
        <w:rPr>
          <w:b/>
          <w:position w:val="-20"/>
          <w:sz w:val="28"/>
          <w:szCs w:val="28"/>
        </w:rPr>
        <w:br/>
      </w:r>
      <w:r w:rsidRPr="004C1DA4">
        <w:rPr>
          <w:b/>
          <w:position w:val="-20"/>
          <w:sz w:val="28"/>
          <w:szCs w:val="28"/>
        </w:rPr>
        <w:t>Петрозаводского городского округа</w:t>
      </w:r>
    </w:p>
    <w:p w14:paraId="77B71875" w14:textId="77777777" w:rsidR="001031EA" w:rsidRDefault="001031EA" w:rsidP="001031EA">
      <w:pPr>
        <w:jc w:val="both"/>
        <w:rPr>
          <w:b/>
          <w:position w:val="-20"/>
          <w:sz w:val="28"/>
          <w:szCs w:val="28"/>
        </w:rPr>
      </w:pPr>
    </w:p>
    <w:p w14:paraId="328C2071" w14:textId="77777777" w:rsidR="001031EA" w:rsidRPr="004C1DA4" w:rsidRDefault="001031EA" w:rsidP="001031EA">
      <w:pPr>
        <w:jc w:val="both"/>
        <w:rPr>
          <w:b/>
          <w:position w:val="-20"/>
          <w:sz w:val="28"/>
          <w:szCs w:val="28"/>
        </w:rPr>
      </w:pPr>
    </w:p>
    <w:p w14:paraId="46322D3A" w14:textId="04F1E724" w:rsidR="001031EA" w:rsidRPr="004C1DA4" w:rsidRDefault="001031EA" w:rsidP="00103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1DA4">
        <w:rPr>
          <w:rFonts w:eastAsia="Calibri"/>
          <w:sz w:val="28"/>
          <w:szCs w:val="28"/>
        </w:rPr>
        <w:t>В соответствии с Федеральным законом от 06.10.2003 № 131-ФЗ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4C1DA4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(памятников истории и культуры) народов Российской Федерации», Законом Российской Федерации от 09.10.1992 № 3612-1 «Основы законодательства Российской Федерации о культуре», постановлением Пр</w:t>
      </w:r>
      <w:r>
        <w:rPr>
          <w:rFonts w:eastAsia="Calibri"/>
          <w:sz w:val="28"/>
          <w:szCs w:val="28"/>
        </w:rPr>
        <w:t xml:space="preserve">авительства Республики Карелия </w:t>
      </w:r>
      <w:r w:rsidRPr="004C1DA4">
        <w:rPr>
          <w:rFonts w:eastAsia="Calibri"/>
          <w:sz w:val="28"/>
          <w:szCs w:val="28"/>
        </w:rPr>
        <w:t xml:space="preserve">от 13.12.2021 № 579-П «О некоторых вопросах осуществления на территории Республики Карелия регионального государственного контроля (надзора) за состоянием, содержанием, сохранением, использованием, популяризацией и государственной охраной </w:t>
      </w:r>
      <w:r>
        <w:rPr>
          <w:rFonts w:eastAsia="Calibri"/>
          <w:sz w:val="28"/>
          <w:szCs w:val="28"/>
        </w:rPr>
        <w:t>объектов культурного наследия»,</w:t>
      </w:r>
      <w:r w:rsidRPr="004C1DA4">
        <w:rPr>
          <w:rFonts w:eastAsia="Calibri"/>
          <w:sz w:val="28"/>
          <w:szCs w:val="28"/>
        </w:rPr>
        <w:t xml:space="preserve"> пунктом 19 части 1 статьи 14 Устава Петрозаводского городского округа, Петрозаводский городской Совет </w:t>
      </w:r>
    </w:p>
    <w:p w14:paraId="009D8C1F" w14:textId="77777777" w:rsidR="001031EA" w:rsidRDefault="001031EA" w:rsidP="001031E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FDD321" w14:textId="59D5F825" w:rsidR="001031EA" w:rsidRPr="004C1DA4" w:rsidRDefault="001031EA" w:rsidP="001031E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1DA4">
        <w:rPr>
          <w:sz w:val="28"/>
          <w:szCs w:val="28"/>
        </w:rPr>
        <w:t>РЕШИЛ:</w:t>
      </w:r>
    </w:p>
    <w:p w14:paraId="5D995049" w14:textId="77777777" w:rsidR="001031EA" w:rsidRPr="004C1DA4" w:rsidRDefault="001031EA" w:rsidP="001031E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C1DA4">
        <w:rPr>
          <w:sz w:val="28"/>
          <w:szCs w:val="28"/>
        </w:rPr>
        <w:tab/>
        <w:t>Утвердить Положение о сохранении, использовании и популяризации объектов культурного наследия (памятников истории и культуры), находящихся в собственности Петрозаводского городского округа, охране объектов культурного наследия (</w:t>
      </w:r>
      <w:r>
        <w:rPr>
          <w:sz w:val="28"/>
          <w:szCs w:val="28"/>
        </w:rPr>
        <w:t xml:space="preserve">памятников истории и культуры) </w:t>
      </w:r>
      <w:r w:rsidRPr="004C1DA4">
        <w:rPr>
          <w:sz w:val="28"/>
          <w:szCs w:val="28"/>
        </w:rPr>
        <w:t xml:space="preserve">местного </w:t>
      </w:r>
      <w:r w:rsidRPr="004C1DA4">
        <w:rPr>
          <w:sz w:val="28"/>
          <w:szCs w:val="28"/>
        </w:rPr>
        <w:lastRenderedPageBreak/>
        <w:t>(муниципального) значения, расположенных на территории Петрозаводского городского округа, согласно приложению к настоящему Решению.</w:t>
      </w:r>
    </w:p>
    <w:p w14:paraId="5122CFF7" w14:textId="77777777" w:rsidR="00F40887" w:rsidRDefault="00F40887" w:rsidP="001031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1031EA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8856" w14:textId="77777777" w:rsidR="00B865E0" w:rsidRDefault="00B865E0" w:rsidP="00DB42D8">
      <w:r>
        <w:separator/>
      </w:r>
    </w:p>
  </w:endnote>
  <w:endnote w:type="continuationSeparator" w:id="0">
    <w:p w14:paraId="6C3F1971" w14:textId="77777777" w:rsidR="00B865E0" w:rsidRDefault="00B865E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327A" w14:textId="77777777" w:rsidR="00B865E0" w:rsidRDefault="00B865E0" w:rsidP="00DB42D8">
      <w:r>
        <w:separator/>
      </w:r>
    </w:p>
  </w:footnote>
  <w:footnote w:type="continuationSeparator" w:id="0">
    <w:p w14:paraId="7248DE86" w14:textId="77777777" w:rsidR="00B865E0" w:rsidRDefault="00B865E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031EA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86852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63A7D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80E00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B03FF"/>
    <w:rsid w:val="00AD4BF2"/>
    <w:rsid w:val="00AE6A25"/>
    <w:rsid w:val="00AE7331"/>
    <w:rsid w:val="00AF463C"/>
    <w:rsid w:val="00B1690E"/>
    <w:rsid w:val="00B369AA"/>
    <w:rsid w:val="00B71D12"/>
    <w:rsid w:val="00B865E0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16604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2023-09-13T14:08:00Z</cp:lastPrinted>
  <dcterms:created xsi:type="dcterms:W3CDTF">2023-10-13T11:04:00Z</dcterms:created>
  <dcterms:modified xsi:type="dcterms:W3CDTF">2023-11-22T11:45:00Z</dcterms:modified>
</cp:coreProperties>
</file>