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0CCEE72" w:rsidR="00A3130B" w:rsidRPr="005650B5" w:rsidRDefault="003C081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D214A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3C0814" w:rsidRDefault="00A3130B" w:rsidP="00A3130B">
      <w:pPr>
        <w:jc w:val="center"/>
        <w:rPr>
          <w:sz w:val="16"/>
          <w:szCs w:val="16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D22FB7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D214A">
        <w:rPr>
          <w:position w:val="-20"/>
          <w:sz w:val="28"/>
          <w:szCs w:val="28"/>
        </w:rPr>
        <w:t>19 декабря</w:t>
      </w:r>
      <w:r w:rsidR="003C0814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C0814">
        <w:rPr>
          <w:position w:val="-20"/>
          <w:sz w:val="28"/>
          <w:szCs w:val="28"/>
        </w:rPr>
        <w:t>2</w:t>
      </w:r>
      <w:r w:rsidR="003D214A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3C0814">
        <w:rPr>
          <w:position w:val="-20"/>
          <w:sz w:val="28"/>
          <w:szCs w:val="28"/>
        </w:rPr>
        <w:t>3</w:t>
      </w:r>
      <w:r w:rsidR="003D214A">
        <w:rPr>
          <w:position w:val="-20"/>
          <w:sz w:val="28"/>
          <w:szCs w:val="28"/>
        </w:rPr>
        <w:t>41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B9BFC6" w14:textId="35704882" w:rsidR="003C0814" w:rsidRPr="003C0814" w:rsidRDefault="003C0814" w:rsidP="003C0814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3C0814">
        <w:rPr>
          <w:b/>
          <w:sz w:val="28"/>
          <w:szCs w:val="28"/>
        </w:rPr>
        <w:t xml:space="preserve">Об установлении предельного размера тарифа за одну поездку </w:t>
      </w:r>
      <w:r>
        <w:rPr>
          <w:b/>
          <w:sz w:val="28"/>
          <w:szCs w:val="28"/>
        </w:rPr>
        <w:br/>
      </w:r>
      <w:r w:rsidRPr="003C0814">
        <w:rPr>
          <w:b/>
          <w:sz w:val="28"/>
          <w:szCs w:val="28"/>
        </w:rPr>
        <w:t xml:space="preserve">в </w:t>
      </w:r>
      <w:r w:rsidR="00D84FCA">
        <w:rPr>
          <w:b/>
          <w:sz w:val="28"/>
          <w:szCs w:val="28"/>
        </w:rPr>
        <w:t xml:space="preserve">городском </w:t>
      </w:r>
      <w:r w:rsidRPr="003C0814">
        <w:rPr>
          <w:b/>
          <w:sz w:val="28"/>
          <w:szCs w:val="28"/>
        </w:rPr>
        <w:t xml:space="preserve">наземном электрическом транспорте на регулярных </w:t>
      </w:r>
      <w:r>
        <w:rPr>
          <w:b/>
          <w:sz w:val="28"/>
          <w:szCs w:val="28"/>
        </w:rPr>
        <w:br/>
      </w:r>
      <w:r w:rsidRPr="003C0814">
        <w:rPr>
          <w:b/>
          <w:sz w:val="28"/>
          <w:szCs w:val="28"/>
        </w:rPr>
        <w:t>городских маршрутах для ПМУП «Городской транспорт</w:t>
      </w:r>
      <w:r w:rsidR="003D214A">
        <w:rPr>
          <w:b/>
          <w:sz w:val="28"/>
          <w:szCs w:val="28"/>
        </w:rPr>
        <w:t>»</w:t>
      </w:r>
    </w:p>
    <w:p w14:paraId="26FED92F" w14:textId="77777777" w:rsidR="003C0814" w:rsidRPr="003C0814" w:rsidRDefault="003C0814" w:rsidP="003C0814">
      <w:pPr>
        <w:pStyle w:val="Iauiue1"/>
        <w:jc w:val="center"/>
        <w:rPr>
          <w:sz w:val="28"/>
          <w:szCs w:val="28"/>
        </w:rPr>
      </w:pPr>
    </w:p>
    <w:p w14:paraId="483960E3" w14:textId="184D0285" w:rsidR="00D02E38" w:rsidRDefault="00D02E38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F0BD8" w14:textId="20F2110D" w:rsidR="003D214A" w:rsidRPr="00A15CD2" w:rsidRDefault="003D214A" w:rsidP="003D214A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15CD2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A15CD2">
        <w:rPr>
          <w:rFonts w:eastAsia="Times New Roman CYR"/>
          <w:sz w:val="28"/>
          <w:szCs w:val="28"/>
          <w:lang w:eastAsia="ar-SA"/>
        </w:rPr>
        <w:br/>
      </w:r>
      <w:r w:rsidRPr="00D941BC">
        <w:rPr>
          <w:rFonts w:eastAsia="Times New Roman CYR"/>
          <w:sz w:val="28"/>
          <w:szCs w:val="28"/>
          <w:lang w:eastAsia="ar-SA"/>
        </w:rPr>
        <w:t>«</w:t>
      </w:r>
      <w:r w:rsidRPr="00D941BC">
        <w:rPr>
          <w:sz w:val="28"/>
          <w:szCs w:val="28"/>
          <w:lang w:eastAsia="ar-SA"/>
        </w:rPr>
        <w:t xml:space="preserve">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</w:t>
      </w:r>
      <w:r>
        <w:rPr>
          <w:sz w:val="28"/>
          <w:szCs w:val="28"/>
          <w:lang w:eastAsia="ar-SA"/>
        </w:rPr>
        <w:br/>
      </w:r>
      <w:r w:rsidRPr="00D941BC">
        <w:rPr>
          <w:sz w:val="28"/>
          <w:szCs w:val="28"/>
          <w:lang w:eastAsia="ar-SA"/>
        </w:rPr>
        <w:t>на отдельные виды продукции, товаров и услу</w:t>
      </w:r>
      <w:r>
        <w:rPr>
          <w:sz w:val="28"/>
          <w:szCs w:val="28"/>
          <w:lang w:eastAsia="ar-SA"/>
        </w:rPr>
        <w:t>г</w:t>
      </w:r>
      <w:r w:rsidRPr="00D941BC">
        <w:rPr>
          <w:rFonts w:eastAsia="Times New Roman CYR"/>
          <w:sz w:val="28"/>
          <w:szCs w:val="28"/>
          <w:lang w:eastAsia="ar-SA"/>
        </w:rPr>
        <w:t>», постановлением</w:t>
      </w:r>
      <w:r w:rsidRPr="00A15CD2">
        <w:rPr>
          <w:rFonts w:eastAsia="Times New Roman CYR"/>
          <w:sz w:val="28"/>
          <w:szCs w:val="28"/>
          <w:lang w:eastAsia="ar-SA"/>
        </w:rPr>
        <w:t xml:space="preserve"> Правительства Республики Карелия от 01.11.2007 № 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53D64325" w14:textId="77777777" w:rsidR="003D214A" w:rsidRPr="00A15CD2" w:rsidRDefault="003D214A" w:rsidP="003D214A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5DDACEF0" w14:textId="77777777" w:rsidR="003D214A" w:rsidRPr="00A15CD2" w:rsidRDefault="003D214A" w:rsidP="003D214A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2E41A7A1" w14:textId="03C93152" w:rsidR="003D214A" w:rsidRPr="00A15CD2" w:rsidRDefault="003D214A" w:rsidP="003D214A">
      <w:pPr>
        <w:pStyle w:val="af1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Утвердить предельный размер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A15CD2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</w:t>
      </w:r>
      <w:r>
        <w:rPr>
          <w:sz w:val="28"/>
          <w:szCs w:val="28"/>
          <w:lang w:eastAsia="ar-SA"/>
        </w:rPr>
        <w:br/>
      </w:r>
      <w:r w:rsidRPr="00A15CD2">
        <w:rPr>
          <w:sz w:val="28"/>
          <w:szCs w:val="28"/>
          <w:lang w:eastAsia="ar-SA"/>
        </w:rPr>
        <w:t xml:space="preserve">для Петрозаводского муниципального унитарного предприятия «Городской транспорт» в размере </w:t>
      </w:r>
      <w:r>
        <w:rPr>
          <w:sz w:val="28"/>
          <w:szCs w:val="28"/>
          <w:lang w:eastAsia="ar-SA"/>
        </w:rPr>
        <w:t>38</w:t>
      </w:r>
      <w:r w:rsidRPr="00A15CD2">
        <w:rPr>
          <w:sz w:val="28"/>
          <w:szCs w:val="28"/>
          <w:lang w:eastAsia="ar-SA"/>
        </w:rPr>
        <w:t xml:space="preserve"> рублей.</w:t>
      </w:r>
    </w:p>
    <w:p w14:paraId="27C8882F" w14:textId="527A9844" w:rsidR="003D214A" w:rsidRPr="00A15CD2" w:rsidRDefault="003D214A" w:rsidP="003D214A">
      <w:pPr>
        <w:pStyle w:val="af1"/>
        <w:numPr>
          <w:ilvl w:val="0"/>
          <w:numId w:val="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lang w:eastAsia="ar-SA"/>
        </w:rPr>
        <w:t xml:space="preserve">городским </w:t>
      </w:r>
      <w:r w:rsidRPr="00A15CD2">
        <w:rPr>
          <w:sz w:val="28"/>
          <w:szCs w:val="28"/>
          <w:lang w:eastAsia="ar-SA"/>
        </w:rPr>
        <w:t xml:space="preserve">наземным электрическим транспортом по разовым проездным билетам </w:t>
      </w:r>
      <w:r>
        <w:rPr>
          <w:sz w:val="28"/>
          <w:szCs w:val="28"/>
          <w:lang w:eastAsia="ar-SA"/>
        </w:rPr>
        <w:br/>
      </w:r>
      <w:r w:rsidRPr="00A15CD2">
        <w:rPr>
          <w:sz w:val="28"/>
          <w:szCs w:val="28"/>
          <w:lang w:eastAsia="ar-SA"/>
        </w:rPr>
        <w:t>в 202</w:t>
      </w:r>
      <w:r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году в соответствии </w:t>
      </w:r>
      <w:r w:rsidRPr="00A15CD2">
        <w:rPr>
          <w:sz w:val="28"/>
          <w:szCs w:val="28"/>
          <w:shd w:val="clear" w:color="auto" w:fill="FFFFFF"/>
          <w:lang w:eastAsia="ar-SA"/>
        </w:rPr>
        <w:t xml:space="preserve">с постановлением Администрации </w:t>
      </w:r>
      <w:r w:rsidRPr="00A15CD2">
        <w:rPr>
          <w:sz w:val="28"/>
          <w:szCs w:val="28"/>
          <w:shd w:val="clear" w:color="auto" w:fill="FFFFFF"/>
          <w:lang w:eastAsia="ar-SA"/>
        </w:rPr>
        <w:lastRenderedPageBreak/>
        <w:t>Петрозаво</w:t>
      </w:r>
      <w:r w:rsidRPr="00A15CD2">
        <w:rPr>
          <w:sz w:val="28"/>
          <w:szCs w:val="28"/>
          <w:lang w:eastAsia="ar-SA"/>
        </w:rPr>
        <w:t>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 на указанные цели, в размере, определяемом за каждый реализованный </w:t>
      </w:r>
      <w:r>
        <w:rPr>
          <w:sz w:val="28"/>
          <w:szCs w:val="28"/>
          <w:lang w:eastAsia="ar-SA"/>
        </w:rPr>
        <w:br/>
      </w:r>
      <w:r w:rsidRPr="00A15CD2">
        <w:rPr>
          <w:sz w:val="28"/>
          <w:szCs w:val="28"/>
          <w:lang w:eastAsia="ar-SA"/>
        </w:rPr>
        <w:t>в январе</w:t>
      </w:r>
      <w:r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декабре 202</w:t>
      </w:r>
      <w:r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202</w:t>
      </w:r>
      <w:r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 xml:space="preserve"> года перевозки одного пассажира </w:t>
      </w:r>
      <w:r>
        <w:rPr>
          <w:sz w:val="28"/>
          <w:szCs w:val="28"/>
          <w:lang w:eastAsia="ar-SA"/>
        </w:rPr>
        <w:br/>
      </w:r>
      <w:r w:rsidRPr="00A15CD2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 xml:space="preserve">городском </w:t>
      </w:r>
      <w:r w:rsidRPr="00A15CD2">
        <w:rPr>
          <w:sz w:val="28"/>
          <w:szCs w:val="28"/>
          <w:lang w:eastAsia="ar-SA"/>
        </w:rPr>
        <w:t xml:space="preserve">наземном электрическом транспорте и применяемым предприятием размером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A15CD2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</w:t>
      </w:r>
      <w:r>
        <w:rPr>
          <w:sz w:val="28"/>
          <w:szCs w:val="28"/>
          <w:lang w:eastAsia="ar-SA"/>
        </w:rPr>
        <w:br/>
      </w:r>
      <w:r w:rsidRPr="00A15CD2">
        <w:rPr>
          <w:sz w:val="28"/>
          <w:szCs w:val="28"/>
          <w:lang w:eastAsia="ar-SA"/>
        </w:rPr>
        <w:t xml:space="preserve">для ПМУП «Городской транспорт», но не более чем </w:t>
      </w:r>
      <w:r w:rsidRPr="00802A7D">
        <w:rPr>
          <w:sz w:val="28"/>
          <w:szCs w:val="28"/>
          <w:lang w:eastAsia="ar-SA"/>
        </w:rPr>
        <w:t>16,54</w:t>
      </w:r>
      <w:r w:rsidRPr="00A15CD2">
        <w:rPr>
          <w:sz w:val="28"/>
          <w:szCs w:val="28"/>
          <w:lang w:eastAsia="ar-SA"/>
        </w:rPr>
        <w:t xml:space="preserve"> руб.</w:t>
      </w:r>
    </w:p>
    <w:p w14:paraId="531D2B7F" w14:textId="77777777" w:rsidR="003D214A" w:rsidRDefault="003D214A" w:rsidP="003D214A">
      <w:pPr>
        <w:pStyle w:val="af1"/>
        <w:numPr>
          <w:ilvl w:val="0"/>
          <w:numId w:val="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>Признать утратившим</w:t>
      </w:r>
      <w:r>
        <w:rPr>
          <w:sz w:val="28"/>
          <w:szCs w:val="28"/>
          <w:lang w:eastAsia="ar-SA"/>
        </w:rPr>
        <w:t>и</w:t>
      </w:r>
      <w:r w:rsidRPr="00A15CD2">
        <w:rPr>
          <w:sz w:val="28"/>
          <w:szCs w:val="28"/>
          <w:lang w:eastAsia="ar-SA"/>
        </w:rPr>
        <w:t xml:space="preserve"> силу</w:t>
      </w:r>
      <w:r>
        <w:rPr>
          <w:sz w:val="28"/>
          <w:szCs w:val="28"/>
          <w:lang w:eastAsia="ar-SA"/>
        </w:rPr>
        <w:t>:</w:t>
      </w:r>
    </w:p>
    <w:p w14:paraId="211A785C" w14:textId="4430404B" w:rsidR="003D214A" w:rsidRPr="00F45653" w:rsidRDefault="003D214A" w:rsidP="003D214A">
      <w:pPr>
        <w:pStyle w:val="af1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45653">
        <w:rPr>
          <w:sz w:val="28"/>
          <w:szCs w:val="28"/>
          <w:lang w:eastAsia="ar-SA"/>
        </w:rPr>
        <w:t xml:space="preserve">- Решение Петрозаводского городского Совета от 16.12.2022 </w:t>
      </w:r>
      <w:r>
        <w:rPr>
          <w:sz w:val="28"/>
          <w:szCs w:val="28"/>
          <w:lang w:eastAsia="ar-SA"/>
        </w:rPr>
        <w:br/>
      </w:r>
      <w:r w:rsidRPr="00F45653">
        <w:rPr>
          <w:sz w:val="28"/>
          <w:szCs w:val="28"/>
          <w:lang w:eastAsia="ar-SA"/>
        </w:rPr>
        <w:t>№ 29/14-194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транспорт»;</w:t>
      </w:r>
    </w:p>
    <w:p w14:paraId="0F88375E" w14:textId="2631430D" w:rsidR="003D214A" w:rsidRPr="00F45653" w:rsidRDefault="003D214A" w:rsidP="003D214A">
      <w:pPr>
        <w:pStyle w:val="2"/>
        <w:suppressAutoHyphens/>
        <w:ind w:firstLine="709"/>
        <w:jc w:val="both"/>
        <w:outlineLvl w:val="0"/>
        <w:rPr>
          <w:sz w:val="28"/>
          <w:szCs w:val="28"/>
        </w:rPr>
      </w:pPr>
      <w:r w:rsidRPr="00F45653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 </w:t>
      </w:r>
      <w:r w:rsidRPr="00F45653">
        <w:rPr>
          <w:sz w:val="28"/>
          <w:szCs w:val="28"/>
          <w:lang w:eastAsia="ar-SA"/>
        </w:rPr>
        <w:t xml:space="preserve">Решение Петрозаводского городского Совета от 24.11.2023 </w:t>
      </w:r>
      <w:r>
        <w:rPr>
          <w:sz w:val="28"/>
          <w:szCs w:val="28"/>
          <w:lang w:eastAsia="ar-SA"/>
        </w:rPr>
        <w:br/>
      </w:r>
      <w:r w:rsidRPr="00F45653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29/22-316</w:t>
      </w:r>
      <w:r w:rsidRPr="00F45653">
        <w:rPr>
          <w:sz w:val="28"/>
          <w:szCs w:val="28"/>
          <w:lang w:eastAsia="ar-SA"/>
        </w:rPr>
        <w:t xml:space="preserve"> «</w:t>
      </w:r>
      <w:r w:rsidRPr="00F45653">
        <w:rPr>
          <w:sz w:val="28"/>
          <w:szCs w:val="28"/>
        </w:rPr>
        <w:t>О внесении изменения в Решение Петрозаводского городского</w:t>
      </w:r>
      <w:r>
        <w:rPr>
          <w:sz w:val="28"/>
          <w:szCs w:val="28"/>
        </w:rPr>
        <w:t xml:space="preserve"> </w:t>
      </w:r>
      <w:r w:rsidRPr="00F45653">
        <w:rPr>
          <w:sz w:val="28"/>
          <w:szCs w:val="28"/>
        </w:rPr>
        <w:t>Совета от 16.12.2022 № 29/14-194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</w:t>
      </w:r>
      <w:r>
        <w:rPr>
          <w:sz w:val="28"/>
          <w:szCs w:val="28"/>
        </w:rPr>
        <w:t>.</w:t>
      </w:r>
    </w:p>
    <w:p w14:paraId="77C0D1BC" w14:textId="77777777" w:rsidR="003D214A" w:rsidRPr="00A15CD2" w:rsidRDefault="003D214A" w:rsidP="003D214A">
      <w:pPr>
        <w:pStyle w:val="af1"/>
        <w:numPr>
          <w:ilvl w:val="0"/>
          <w:numId w:val="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>Настоящее Решение вступает в силу с 01.01.202</w:t>
      </w:r>
      <w:r>
        <w:rPr>
          <w:sz w:val="28"/>
          <w:szCs w:val="28"/>
          <w:lang w:eastAsia="ar-SA"/>
        </w:rPr>
        <w:t>4</w:t>
      </w:r>
      <w:r w:rsidRPr="00A15CD2">
        <w:rPr>
          <w:sz w:val="28"/>
          <w:szCs w:val="28"/>
          <w:lang w:eastAsia="ar-SA"/>
        </w:rPr>
        <w:t>.</w:t>
      </w:r>
    </w:p>
    <w:p w14:paraId="3F5F76AC" w14:textId="77777777" w:rsidR="003C0814" w:rsidRDefault="003C0814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FAF1D" w14:textId="77777777" w:rsidR="003D214A" w:rsidRDefault="003D214A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7D222" w14:textId="77777777" w:rsidR="003D214A" w:rsidRDefault="003D214A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3C0814" w14:paraId="08D135ED" w14:textId="77777777" w:rsidTr="00341165">
        <w:tc>
          <w:tcPr>
            <w:tcW w:w="4536" w:type="dxa"/>
          </w:tcPr>
          <w:p w14:paraId="246AE22F" w14:textId="77777777" w:rsidR="003C0814" w:rsidRPr="00BE6A23" w:rsidRDefault="003C0814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73F420" w14:textId="77777777" w:rsidR="003C0814" w:rsidRDefault="003C0814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A14E459" w14:textId="77777777" w:rsidR="003C0814" w:rsidRPr="00BE6A23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2E88E8FA" w14:textId="77777777" w:rsidR="003C0814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7A0CB2" w14:textId="77777777" w:rsidR="003D214A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D214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55E839A" w14:textId="26EC049F" w:rsidR="003C0814" w:rsidRPr="00BE6A23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4B0394C" w14:textId="77777777" w:rsidR="003D214A" w:rsidRDefault="003D214A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5B9BF34A" w14:textId="5D162D72" w:rsidR="003C0814" w:rsidRDefault="003C0814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3C0814">
      <w:pPr>
        <w:pStyle w:val="a3"/>
        <w:ind w:firstLine="709"/>
        <w:jc w:val="both"/>
        <w:rPr>
          <w:sz w:val="23"/>
          <w:szCs w:val="23"/>
        </w:rPr>
      </w:pPr>
    </w:p>
    <w:sectPr w:rsidR="00A3130B" w:rsidRPr="00E87FF5" w:rsidSect="003D214A">
      <w:headerReference w:type="default" r:id="rId9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8C1D" w14:textId="77777777" w:rsidR="00573B6C" w:rsidRDefault="00573B6C" w:rsidP="00DB42D8">
      <w:r>
        <w:separator/>
      </w:r>
    </w:p>
  </w:endnote>
  <w:endnote w:type="continuationSeparator" w:id="0">
    <w:p w14:paraId="65E1C0E7" w14:textId="77777777" w:rsidR="00573B6C" w:rsidRDefault="00573B6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AF83" w14:textId="77777777" w:rsidR="00573B6C" w:rsidRDefault="00573B6C" w:rsidP="00DB42D8">
      <w:r>
        <w:separator/>
      </w:r>
    </w:p>
  </w:footnote>
  <w:footnote w:type="continuationSeparator" w:id="0">
    <w:p w14:paraId="64347FAE" w14:textId="77777777" w:rsidR="00573B6C" w:rsidRDefault="00573B6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97398">
    <w:abstractNumId w:val="0"/>
  </w:num>
  <w:num w:numId="2" w16cid:durableId="1897543183">
    <w:abstractNumId w:val="2"/>
  </w:num>
  <w:num w:numId="3" w16cid:durableId="1149906152">
    <w:abstractNumId w:val="1"/>
  </w:num>
  <w:num w:numId="4" w16cid:durableId="123157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3C0814"/>
    <w:rsid w:val="003D214A"/>
    <w:rsid w:val="00426DA3"/>
    <w:rsid w:val="0043003C"/>
    <w:rsid w:val="0049352F"/>
    <w:rsid w:val="004A6DBE"/>
    <w:rsid w:val="004B64AB"/>
    <w:rsid w:val="004C341B"/>
    <w:rsid w:val="00517A62"/>
    <w:rsid w:val="005325F7"/>
    <w:rsid w:val="00542B35"/>
    <w:rsid w:val="00563DFB"/>
    <w:rsid w:val="005650B5"/>
    <w:rsid w:val="00573B6C"/>
    <w:rsid w:val="005C1FCB"/>
    <w:rsid w:val="005D06ED"/>
    <w:rsid w:val="005E2778"/>
    <w:rsid w:val="005E652C"/>
    <w:rsid w:val="005F3F97"/>
    <w:rsid w:val="006325F5"/>
    <w:rsid w:val="00636053"/>
    <w:rsid w:val="00683438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05579"/>
    <w:rsid w:val="00D41120"/>
    <w:rsid w:val="00D46F0A"/>
    <w:rsid w:val="00D540C8"/>
    <w:rsid w:val="00D62529"/>
    <w:rsid w:val="00D84FCA"/>
    <w:rsid w:val="00DA2739"/>
    <w:rsid w:val="00DB42D8"/>
    <w:rsid w:val="00DF345E"/>
    <w:rsid w:val="00E0622E"/>
    <w:rsid w:val="00E14AAD"/>
    <w:rsid w:val="00E60662"/>
    <w:rsid w:val="00E75E46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60F95"/>
    <w:rsid w:val="00F8579E"/>
    <w:rsid w:val="00FC708B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2023-12-21T10:01:00Z</cp:lastPrinted>
  <dcterms:created xsi:type="dcterms:W3CDTF">2021-12-16T12:25:00Z</dcterms:created>
  <dcterms:modified xsi:type="dcterms:W3CDTF">2023-12-21T10:03:00Z</dcterms:modified>
</cp:coreProperties>
</file>