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FA70B7B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D02A2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5C7814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D02A2">
        <w:rPr>
          <w:position w:val="-20"/>
          <w:sz w:val="28"/>
          <w:szCs w:val="28"/>
        </w:rPr>
        <w:t>31 марта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DD02A2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E92E41">
        <w:rPr>
          <w:position w:val="-20"/>
          <w:sz w:val="28"/>
          <w:szCs w:val="28"/>
        </w:rPr>
        <w:t>43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A842064" w14:textId="6AB4DFF8" w:rsidR="00DD02A2" w:rsidRPr="00320AE8" w:rsidRDefault="00DD02A2" w:rsidP="00DD02A2">
      <w:pPr>
        <w:ind w:firstLine="709"/>
        <w:jc w:val="both"/>
        <w:rPr>
          <w:sz w:val="28"/>
          <w:szCs w:val="28"/>
        </w:rPr>
      </w:pPr>
      <w:r w:rsidRPr="00320AE8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320AE8">
        <w:rPr>
          <w:sz w:val="28"/>
          <w:szCs w:val="28"/>
        </w:rPr>
        <w:t xml:space="preserve">от </w:t>
      </w:r>
      <w:r w:rsidR="00E92E41">
        <w:rPr>
          <w:sz w:val="28"/>
          <w:szCs w:val="28"/>
        </w:rPr>
        <w:t>15</w:t>
      </w:r>
      <w:r w:rsidRPr="00320A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92E41">
        <w:rPr>
          <w:sz w:val="28"/>
          <w:szCs w:val="28"/>
        </w:rPr>
        <w:t>3</w:t>
      </w:r>
      <w:r w:rsidRPr="00320AE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20AE8">
        <w:rPr>
          <w:sz w:val="28"/>
          <w:szCs w:val="28"/>
        </w:rPr>
        <w:t xml:space="preserve"> и заключение о результатах публичных слушаний от </w:t>
      </w:r>
      <w:r w:rsidR="00E92E41">
        <w:rPr>
          <w:sz w:val="28"/>
          <w:szCs w:val="28"/>
        </w:rPr>
        <w:t>15</w:t>
      </w:r>
      <w:r w:rsidRPr="00320A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92E41">
        <w:rPr>
          <w:sz w:val="28"/>
          <w:szCs w:val="28"/>
        </w:rPr>
        <w:t>3</w:t>
      </w:r>
      <w:r w:rsidRPr="00320AE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20AE8">
        <w:rPr>
          <w:sz w:val="28"/>
          <w:szCs w:val="28"/>
        </w:rPr>
        <w:t>, Петрозаводский городской Совет</w:t>
      </w:r>
    </w:p>
    <w:p w14:paraId="344A568B" w14:textId="77777777" w:rsidR="00B61C91" w:rsidRPr="00B61C91" w:rsidRDefault="00B61C91" w:rsidP="00B61C91">
      <w:pPr>
        <w:ind w:firstLine="709"/>
        <w:jc w:val="both"/>
        <w:rPr>
          <w:sz w:val="28"/>
          <w:szCs w:val="28"/>
        </w:rPr>
      </w:pPr>
    </w:p>
    <w:p w14:paraId="22E6E345" w14:textId="77777777" w:rsidR="00B61C91" w:rsidRPr="00B61C91" w:rsidRDefault="00B61C91" w:rsidP="00B61C91">
      <w:pPr>
        <w:jc w:val="both"/>
        <w:rPr>
          <w:sz w:val="28"/>
          <w:szCs w:val="28"/>
        </w:rPr>
      </w:pPr>
      <w:r w:rsidRPr="00B61C91">
        <w:rPr>
          <w:sz w:val="28"/>
          <w:szCs w:val="28"/>
        </w:rPr>
        <w:t>РЕШИЛ:</w:t>
      </w:r>
    </w:p>
    <w:p w14:paraId="0EA9A091" w14:textId="205BCC79" w:rsidR="00B61C91" w:rsidRPr="00B61C91" w:rsidRDefault="00B61C91" w:rsidP="00B61C91">
      <w:pPr>
        <w:ind w:firstLine="709"/>
        <w:jc w:val="both"/>
        <w:rPr>
          <w:sz w:val="28"/>
          <w:szCs w:val="28"/>
        </w:rPr>
      </w:pPr>
      <w:r w:rsidRPr="00B61C91">
        <w:rPr>
          <w:sz w:val="28"/>
          <w:szCs w:val="28"/>
        </w:rPr>
        <w:t>Внести следующее изменение в статью 2</w:t>
      </w:r>
      <w:r w:rsidR="00E92E41">
        <w:rPr>
          <w:sz w:val="28"/>
          <w:szCs w:val="28"/>
        </w:rPr>
        <w:t>2</w:t>
      </w:r>
      <w:r w:rsidRPr="00B61C91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23DC1532" w14:textId="77777777" w:rsidR="00E92E41" w:rsidRPr="00E92E41" w:rsidRDefault="00E92E41" w:rsidP="00E92E41">
      <w:pPr>
        <w:ind w:firstLine="851"/>
        <w:jc w:val="both"/>
        <w:rPr>
          <w:sz w:val="28"/>
          <w:szCs w:val="28"/>
        </w:rPr>
      </w:pPr>
      <w:r w:rsidRPr="00E92E41">
        <w:rPr>
          <w:sz w:val="28"/>
          <w:szCs w:val="28"/>
        </w:rPr>
        <w:t>- изменить рекреационную зону спортивных сооружений (Рс) на зону застройки многоэтажными жилыми домами (Жм) для земельного участка с кадастровым номером 10:01:0200145:9, находящегося по адресу: Республика Карелия, г. Петрозаводск, ул. Халтурина, согласно схеме.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Дрейзис</w:t>
            </w:r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062303FC" w14:textId="77777777" w:rsidR="00E92E41" w:rsidRDefault="00E92E41" w:rsidP="00021FC0">
      <w:pPr>
        <w:ind w:left="4820" w:firstLine="142"/>
        <w:rPr>
          <w:sz w:val="28"/>
          <w:szCs w:val="28"/>
        </w:rPr>
      </w:pPr>
    </w:p>
    <w:p w14:paraId="7D94CC88" w14:textId="1399962D" w:rsidR="00021FC0" w:rsidRDefault="00021FC0" w:rsidP="00021FC0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50777B6F" w14:textId="77777777" w:rsidR="00021FC0" w:rsidRPr="000E7BF0" w:rsidRDefault="00021FC0" w:rsidP="00021FC0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12C73F3F" w14:textId="5CF11EE7" w:rsidR="00021FC0" w:rsidRPr="005650B5" w:rsidRDefault="00021FC0" w:rsidP="00021FC0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DD02A2">
        <w:rPr>
          <w:position w:val="-20"/>
          <w:sz w:val="28"/>
          <w:szCs w:val="28"/>
        </w:rPr>
        <w:t>31 марта</w:t>
      </w:r>
      <w:r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DD02A2">
        <w:rPr>
          <w:position w:val="-20"/>
          <w:sz w:val="28"/>
          <w:szCs w:val="28"/>
        </w:rPr>
        <w:t>7</w:t>
      </w:r>
      <w:r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E92E41">
        <w:rPr>
          <w:position w:val="-20"/>
          <w:sz w:val="28"/>
          <w:szCs w:val="28"/>
        </w:rPr>
        <w:t>43</w:t>
      </w:r>
    </w:p>
    <w:p w14:paraId="00D21946" w14:textId="77777777" w:rsidR="00021FC0" w:rsidRDefault="00021FC0" w:rsidP="00021FC0">
      <w:pPr>
        <w:rPr>
          <w:sz w:val="28"/>
          <w:szCs w:val="28"/>
        </w:rPr>
      </w:pPr>
    </w:p>
    <w:p w14:paraId="4D4BD9C3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71EDF460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0C50A00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321D770B" w14:textId="3984CD67" w:rsidR="00021FC0" w:rsidRPr="00323603" w:rsidRDefault="00E92E41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36C8AB08" wp14:editId="4B5617BD">
            <wp:extent cx="3962400" cy="3238500"/>
            <wp:effectExtent l="0" t="0" r="0" b="0"/>
            <wp:docPr id="2" name="Рисунок 2" descr="D:\шаблоны для решений на комиссию\динамо доизменения пз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для решений на комиссию\динамо доизменения пзз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10E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7A370AAD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2CA191D3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49500E4F" w14:textId="28731DB5" w:rsidR="00021FC0" w:rsidRPr="007A661F" w:rsidRDefault="00E92E41" w:rsidP="00021F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4760B9" wp14:editId="44568D59">
            <wp:extent cx="3962400" cy="323697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для решений на комиссию\дин5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C0" w:rsidRPr="007A661F" w:rsidSect="001F2DB0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0BBE" w14:textId="77777777" w:rsidR="00EE1503" w:rsidRDefault="00EE1503" w:rsidP="00DB42D8">
      <w:r>
        <w:separator/>
      </w:r>
    </w:p>
  </w:endnote>
  <w:endnote w:type="continuationSeparator" w:id="0">
    <w:p w14:paraId="34B16010" w14:textId="77777777" w:rsidR="00EE1503" w:rsidRDefault="00EE150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3523" w14:textId="77777777" w:rsidR="00EE1503" w:rsidRDefault="00EE1503" w:rsidP="00DB42D8">
      <w:r>
        <w:separator/>
      </w:r>
    </w:p>
  </w:footnote>
  <w:footnote w:type="continuationSeparator" w:id="0">
    <w:p w14:paraId="3AD3026F" w14:textId="77777777" w:rsidR="00EE1503" w:rsidRDefault="00EE150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76C9B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56010"/>
    <w:rsid w:val="00DA3E56"/>
    <w:rsid w:val="00DB42D8"/>
    <w:rsid w:val="00DD02A2"/>
    <w:rsid w:val="00DD14E1"/>
    <w:rsid w:val="00E024FE"/>
    <w:rsid w:val="00E256DF"/>
    <w:rsid w:val="00E9128C"/>
    <w:rsid w:val="00E92E41"/>
    <w:rsid w:val="00EC4519"/>
    <w:rsid w:val="00EE1503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2023-03-28T09:01:00Z</dcterms:created>
  <dcterms:modified xsi:type="dcterms:W3CDTF">2023-03-28T09:06:00Z</dcterms:modified>
</cp:coreProperties>
</file>