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0505AD33" w:rsidR="00A3130B" w:rsidRPr="005650B5" w:rsidRDefault="004C341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57FD8E7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07D7A">
        <w:rPr>
          <w:position w:val="-20"/>
          <w:sz w:val="28"/>
          <w:szCs w:val="28"/>
        </w:rPr>
        <w:t>1</w:t>
      </w:r>
      <w:r w:rsidR="004C341B">
        <w:rPr>
          <w:position w:val="-20"/>
          <w:sz w:val="28"/>
          <w:szCs w:val="28"/>
        </w:rPr>
        <w:t>6</w:t>
      </w:r>
      <w:r w:rsidR="00207D7A">
        <w:rPr>
          <w:position w:val="-20"/>
          <w:sz w:val="28"/>
          <w:szCs w:val="28"/>
        </w:rPr>
        <w:t xml:space="preserve"> декабря</w:t>
      </w:r>
      <w:r w:rsidR="00306FD9">
        <w:rPr>
          <w:position w:val="-20"/>
          <w:sz w:val="28"/>
          <w:szCs w:val="28"/>
        </w:rPr>
        <w:t xml:space="preserve"> 202</w:t>
      </w:r>
      <w:r w:rsidR="004C341B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C341B">
        <w:rPr>
          <w:position w:val="-20"/>
          <w:sz w:val="28"/>
          <w:szCs w:val="28"/>
        </w:rPr>
        <w:t>14</w:t>
      </w:r>
      <w:r w:rsidR="00A3130B" w:rsidRPr="005650B5">
        <w:rPr>
          <w:position w:val="-20"/>
          <w:sz w:val="28"/>
          <w:szCs w:val="28"/>
        </w:rPr>
        <w:t>-</w:t>
      </w:r>
      <w:r w:rsidR="00D05579">
        <w:rPr>
          <w:position w:val="-20"/>
          <w:sz w:val="28"/>
          <w:szCs w:val="28"/>
        </w:rPr>
        <w:t>194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AEBF5AF" w14:textId="77777777" w:rsidR="004C341B" w:rsidRPr="00A15CD2" w:rsidRDefault="004C341B" w:rsidP="004C341B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A15CD2">
        <w:rPr>
          <w:b/>
          <w:sz w:val="28"/>
          <w:szCs w:val="28"/>
          <w:lang w:eastAsia="ar-SA"/>
        </w:rPr>
        <w:t>Об установлении предельного размера тарифа за одну</w:t>
      </w:r>
    </w:p>
    <w:p w14:paraId="293D1CCF" w14:textId="77777777" w:rsidR="004C341B" w:rsidRPr="00A15CD2" w:rsidRDefault="004C341B" w:rsidP="004C341B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A15CD2">
        <w:rPr>
          <w:b/>
          <w:sz w:val="28"/>
          <w:szCs w:val="28"/>
          <w:lang w:eastAsia="ar-SA"/>
        </w:rPr>
        <w:t>поездку в наземном электрическом транспорте на регулярных</w:t>
      </w:r>
    </w:p>
    <w:p w14:paraId="2886E9B2" w14:textId="77777777" w:rsidR="004C341B" w:rsidRPr="00A15CD2" w:rsidRDefault="004C341B" w:rsidP="004C341B">
      <w:pPr>
        <w:suppressAutoHyphens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A15CD2">
        <w:rPr>
          <w:b/>
          <w:sz w:val="28"/>
          <w:szCs w:val="28"/>
          <w:lang w:eastAsia="ar-SA"/>
        </w:rPr>
        <w:t>городских маршрутах для ПМУП «Городской транспорт»</w:t>
      </w:r>
    </w:p>
    <w:p w14:paraId="5AC029DA" w14:textId="77777777" w:rsidR="004C341B" w:rsidRPr="00A15CD2" w:rsidRDefault="004C341B" w:rsidP="004C341B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19128862" w14:textId="77777777" w:rsidR="004C341B" w:rsidRPr="00A15CD2" w:rsidRDefault="004C341B" w:rsidP="004C341B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7706D890" w14:textId="2ED3AFF1" w:rsidR="004C341B" w:rsidRPr="00A15CD2" w:rsidRDefault="004C341B" w:rsidP="004C341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15CD2">
        <w:rPr>
          <w:rFonts w:eastAsia="Times New Roman CYR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Pr="00A15CD2">
        <w:rPr>
          <w:rFonts w:eastAsia="Times New Roman CYR"/>
          <w:sz w:val="28"/>
          <w:szCs w:val="28"/>
          <w:lang w:eastAsia="ar-SA"/>
        </w:rPr>
        <w:br/>
        <w:t xml:space="preserve">«Об общих принципах организации местного самоуправления в Российской Федерации», Законом Республики Карелия от 26.12.2005 № 950-ЗРК </w:t>
      </w:r>
      <w:r w:rsidRPr="00A15CD2">
        <w:rPr>
          <w:rFonts w:eastAsia="Times New Roman CYR"/>
          <w:sz w:val="28"/>
          <w:szCs w:val="28"/>
          <w:lang w:eastAsia="ar-SA"/>
        </w:rPr>
        <w:br/>
        <w:t>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>
        <w:rPr>
          <w:rFonts w:eastAsia="Times New Roman CYR"/>
          <w:sz w:val="28"/>
          <w:szCs w:val="28"/>
          <w:lang w:eastAsia="ar-SA"/>
        </w:rPr>
        <w:br/>
      </w:r>
      <w:r w:rsidRPr="00A15CD2">
        <w:rPr>
          <w:rFonts w:eastAsia="Times New Roman CYR"/>
          <w:sz w:val="28"/>
          <w:szCs w:val="28"/>
          <w:lang w:eastAsia="ar-SA"/>
        </w:rPr>
        <w:t>№ 161-П «О способах государственного регулирования цен (тарифов) в Республике Карелия», учитывая решение комиссии по регулированию цен, тарифов, наценок, надбавок на товары, работы и услуги субъектов ценового регулирования</w:t>
      </w:r>
      <w:r w:rsidRPr="00A15CD2">
        <w:rPr>
          <w:sz w:val="28"/>
          <w:szCs w:val="28"/>
        </w:rPr>
        <w:t>,</w:t>
      </w:r>
      <w:r w:rsidRPr="00A15CD2">
        <w:rPr>
          <w:rFonts w:eastAsia="Times New Roman CYR"/>
          <w:sz w:val="24"/>
          <w:szCs w:val="24"/>
          <w:lang w:eastAsia="ar-SA"/>
        </w:rPr>
        <w:t xml:space="preserve"> </w:t>
      </w:r>
      <w:r w:rsidRPr="00A15CD2">
        <w:rPr>
          <w:sz w:val="28"/>
          <w:szCs w:val="28"/>
        </w:rPr>
        <w:t>Петрозаводский городской Совет</w:t>
      </w:r>
      <w:r w:rsidRPr="00A15CD2">
        <w:rPr>
          <w:sz w:val="24"/>
          <w:szCs w:val="24"/>
        </w:rPr>
        <w:t xml:space="preserve"> </w:t>
      </w:r>
    </w:p>
    <w:p w14:paraId="5CAEF8A8" w14:textId="77777777" w:rsidR="004C341B" w:rsidRPr="00A15CD2" w:rsidRDefault="004C341B" w:rsidP="004C341B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14:paraId="3F86380C" w14:textId="77777777" w:rsidR="004C341B" w:rsidRPr="00A15CD2" w:rsidRDefault="004C341B" w:rsidP="004C341B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CD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1B20F73C" w14:textId="77777777" w:rsidR="004C341B" w:rsidRPr="00A15CD2" w:rsidRDefault="004C341B" w:rsidP="004C341B">
      <w:pPr>
        <w:pStyle w:val="af1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ar-SA"/>
        </w:rPr>
      </w:pPr>
      <w:r w:rsidRPr="00A15CD2">
        <w:rPr>
          <w:sz w:val="28"/>
          <w:szCs w:val="28"/>
          <w:lang w:eastAsia="ar-SA"/>
        </w:rPr>
        <w:t xml:space="preserve">Утвердить предельный размер тарифа за одну поездку в наземном электрическом транспорте на регулярных городских маршрутах для Петрозаводского муниципального унитарного предприятия «Городской транспорт» в размере </w:t>
      </w:r>
      <w:r>
        <w:rPr>
          <w:sz w:val="28"/>
          <w:szCs w:val="28"/>
          <w:lang w:eastAsia="ar-SA"/>
        </w:rPr>
        <w:t>38</w:t>
      </w:r>
      <w:r w:rsidRPr="00A15CD2">
        <w:rPr>
          <w:sz w:val="28"/>
          <w:szCs w:val="28"/>
          <w:lang w:eastAsia="ar-SA"/>
        </w:rPr>
        <w:t xml:space="preserve"> рублей.</w:t>
      </w:r>
    </w:p>
    <w:p w14:paraId="5AB9683A" w14:textId="77777777" w:rsidR="004C341B" w:rsidRDefault="004C341B" w:rsidP="004C341B">
      <w:pPr>
        <w:pStyle w:val="af1"/>
        <w:numPr>
          <w:ilvl w:val="0"/>
          <w:numId w:val="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A15CD2">
        <w:rPr>
          <w:sz w:val="28"/>
          <w:szCs w:val="28"/>
          <w:lang w:eastAsia="ar-SA"/>
        </w:rPr>
        <w:t>Установить, что ПМУП «Городской транспорт»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наземным электрическим транспортом по разовым проездным билетам в 202</w:t>
      </w:r>
      <w:r>
        <w:rPr>
          <w:sz w:val="28"/>
          <w:szCs w:val="28"/>
          <w:lang w:eastAsia="ar-SA"/>
        </w:rPr>
        <w:t>3</w:t>
      </w:r>
      <w:r w:rsidRPr="00A15CD2">
        <w:rPr>
          <w:sz w:val="28"/>
          <w:szCs w:val="28"/>
          <w:lang w:eastAsia="ar-SA"/>
        </w:rPr>
        <w:t xml:space="preserve"> году в соответствии </w:t>
      </w:r>
      <w:r w:rsidRPr="00A15CD2">
        <w:rPr>
          <w:sz w:val="28"/>
          <w:szCs w:val="28"/>
          <w:shd w:val="clear" w:color="auto" w:fill="FFFFFF"/>
          <w:lang w:eastAsia="ar-SA"/>
        </w:rPr>
        <w:t>с постановлением Администрации Петрозаво</w:t>
      </w:r>
      <w:r w:rsidRPr="00A15CD2">
        <w:rPr>
          <w:sz w:val="28"/>
          <w:szCs w:val="28"/>
          <w:lang w:eastAsia="ar-SA"/>
        </w:rPr>
        <w:t xml:space="preserve">дского городского округа от 07.06.2017 № 1869 «Об утверждении Порядка предоставления субсидий юридическим лицам (за исключением субсидий государственным </w:t>
      </w:r>
      <w:r w:rsidRPr="00A15CD2">
        <w:rPr>
          <w:sz w:val="28"/>
          <w:szCs w:val="28"/>
          <w:lang w:eastAsia="ar-SA"/>
        </w:rPr>
        <w:lastRenderedPageBreak/>
        <w:t>(муниципальным) учреждениям), индивидуальным предпринимателям -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</w:t>
      </w:r>
      <w:r>
        <w:rPr>
          <w:sz w:val="28"/>
          <w:szCs w:val="28"/>
          <w:lang w:eastAsia="ar-SA"/>
        </w:rPr>
        <w:t>3</w:t>
      </w:r>
      <w:r w:rsidRPr="00A15CD2">
        <w:rPr>
          <w:sz w:val="28"/>
          <w:szCs w:val="28"/>
          <w:lang w:eastAsia="ar-SA"/>
        </w:rPr>
        <w:t xml:space="preserve"> год на указанные цели, в размере, определяемом за каждый реализованный в январе</w:t>
      </w:r>
      <w:r>
        <w:rPr>
          <w:sz w:val="28"/>
          <w:szCs w:val="28"/>
          <w:lang w:eastAsia="ar-SA"/>
        </w:rPr>
        <w:t xml:space="preserve"> </w:t>
      </w:r>
      <w:r w:rsidRPr="00A15CD2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A15CD2">
        <w:rPr>
          <w:sz w:val="28"/>
          <w:szCs w:val="28"/>
          <w:lang w:eastAsia="ar-SA"/>
        </w:rPr>
        <w:t>декабре 202</w:t>
      </w:r>
      <w:r>
        <w:rPr>
          <w:sz w:val="28"/>
          <w:szCs w:val="28"/>
          <w:lang w:eastAsia="ar-SA"/>
        </w:rPr>
        <w:t>3</w:t>
      </w:r>
      <w:r w:rsidRPr="00A15CD2">
        <w:rPr>
          <w:sz w:val="28"/>
          <w:szCs w:val="28"/>
          <w:lang w:eastAsia="ar-SA"/>
        </w:rPr>
        <w:t xml:space="preserve"> года разовый проездной билет как разница между фактической себестоимостью 202</w:t>
      </w:r>
      <w:r>
        <w:rPr>
          <w:sz w:val="28"/>
          <w:szCs w:val="28"/>
          <w:lang w:eastAsia="ar-SA"/>
        </w:rPr>
        <w:t>3</w:t>
      </w:r>
      <w:r w:rsidRPr="00A15CD2">
        <w:rPr>
          <w:sz w:val="28"/>
          <w:szCs w:val="28"/>
          <w:lang w:eastAsia="ar-SA"/>
        </w:rPr>
        <w:t xml:space="preserve"> года перевозки одного пассажира в наземном электрическом транспорте и применяемым предприятием размером тарифа за одну поездку в наземном электрическом транспорте на регулярных городских маршрутах для ПМУП «Городской транспорт», но не более чем </w:t>
      </w:r>
      <w:r>
        <w:rPr>
          <w:sz w:val="28"/>
          <w:szCs w:val="28"/>
          <w:lang w:eastAsia="ar-SA"/>
        </w:rPr>
        <w:t>14,25</w:t>
      </w:r>
      <w:r w:rsidRPr="00A15CD2">
        <w:rPr>
          <w:sz w:val="28"/>
          <w:szCs w:val="28"/>
          <w:lang w:eastAsia="ar-SA"/>
        </w:rPr>
        <w:t xml:space="preserve"> руб.</w:t>
      </w:r>
    </w:p>
    <w:p w14:paraId="15E05217" w14:textId="77777777" w:rsidR="004C341B" w:rsidRPr="008137DE" w:rsidRDefault="004C341B" w:rsidP="004C341B">
      <w:pPr>
        <w:pStyle w:val="af1"/>
        <w:numPr>
          <w:ilvl w:val="0"/>
          <w:numId w:val="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8137DE">
        <w:rPr>
          <w:sz w:val="28"/>
          <w:szCs w:val="28"/>
          <w:lang w:eastAsia="ar-SA"/>
        </w:rPr>
        <w:t>Признать утратившими силу:</w:t>
      </w:r>
    </w:p>
    <w:p w14:paraId="59B9E7BD" w14:textId="77777777" w:rsidR="004C341B" w:rsidRPr="008137DE" w:rsidRDefault="004C341B" w:rsidP="004C341B">
      <w:pPr>
        <w:pStyle w:val="af1"/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8137DE">
        <w:rPr>
          <w:sz w:val="28"/>
          <w:szCs w:val="28"/>
          <w:lang w:eastAsia="ar-SA"/>
        </w:rPr>
        <w:t xml:space="preserve">- Решение Петрозаводского городского Совета от 17.12.2021 № 29/5-47 «Об установлении предельного размера тарифа за одну поездку в наземном электрическом транспорте на регулярных городских маршрутах для </w:t>
      </w:r>
      <w:r>
        <w:rPr>
          <w:sz w:val="28"/>
          <w:szCs w:val="28"/>
          <w:lang w:eastAsia="ar-SA"/>
        </w:rPr>
        <w:br/>
      </w:r>
      <w:r w:rsidRPr="008137DE">
        <w:rPr>
          <w:sz w:val="28"/>
          <w:szCs w:val="28"/>
          <w:lang w:eastAsia="ar-SA"/>
        </w:rPr>
        <w:t>ПМУП «Городской транспорт»;</w:t>
      </w:r>
    </w:p>
    <w:p w14:paraId="4BFC1E04" w14:textId="77777777" w:rsidR="004C341B" w:rsidRDefault="004C341B" w:rsidP="004C34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37DE">
        <w:rPr>
          <w:sz w:val="28"/>
          <w:szCs w:val="28"/>
          <w:lang w:eastAsia="ar-SA"/>
        </w:rPr>
        <w:t xml:space="preserve">- </w:t>
      </w:r>
      <w:r w:rsidRPr="008137DE">
        <w:rPr>
          <w:sz w:val="28"/>
          <w:szCs w:val="28"/>
        </w:rPr>
        <w:t>Решение Петрозаводского городского Совета от 03.06.2022 № 29/9-120</w:t>
      </w:r>
      <w:r>
        <w:rPr>
          <w:sz w:val="28"/>
          <w:szCs w:val="28"/>
        </w:rPr>
        <w:t xml:space="preserve"> </w:t>
      </w:r>
      <w:r w:rsidRPr="008137DE">
        <w:rPr>
          <w:sz w:val="28"/>
          <w:szCs w:val="28"/>
        </w:rPr>
        <w:t xml:space="preserve">«О внесении изменений в Решение Петрозаводского городского Совета </w:t>
      </w:r>
      <w:r>
        <w:rPr>
          <w:sz w:val="28"/>
          <w:szCs w:val="28"/>
        </w:rPr>
        <w:br/>
      </w:r>
      <w:r w:rsidRPr="008137DE">
        <w:rPr>
          <w:sz w:val="28"/>
          <w:szCs w:val="28"/>
        </w:rPr>
        <w:t>от 17.12.2021 № 29/5-47 «Об установлении предельного размера тарифа за одну поездку в наземном электрическом транспорте на регулярных городских маршрутах для ПМУП «Городской транспорт»</w:t>
      </w:r>
      <w:r>
        <w:rPr>
          <w:sz w:val="28"/>
          <w:szCs w:val="28"/>
        </w:rPr>
        <w:t>.</w:t>
      </w:r>
    </w:p>
    <w:p w14:paraId="22186FEC" w14:textId="77777777" w:rsidR="004C341B" w:rsidRPr="008137DE" w:rsidRDefault="004C341B" w:rsidP="004C34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137DE">
        <w:rPr>
          <w:sz w:val="28"/>
          <w:szCs w:val="28"/>
          <w:lang w:eastAsia="ar-SA"/>
        </w:rPr>
        <w:t>Настоящее Решение вступает в силу с 01.01.2023.</w:t>
      </w:r>
    </w:p>
    <w:p w14:paraId="483960E3" w14:textId="184D0285" w:rsidR="00D02E38" w:rsidRDefault="00D02E38" w:rsidP="005C1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7777777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16724E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4481" w14:textId="77777777" w:rsidR="00F60F95" w:rsidRDefault="00F60F95" w:rsidP="00DB42D8">
      <w:r>
        <w:separator/>
      </w:r>
    </w:p>
  </w:endnote>
  <w:endnote w:type="continuationSeparator" w:id="0">
    <w:p w14:paraId="1781FFE9" w14:textId="77777777" w:rsidR="00F60F95" w:rsidRDefault="00F60F9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7A9E" w14:textId="77777777" w:rsidR="00F60F95" w:rsidRDefault="00F60F95" w:rsidP="00DB42D8">
      <w:r>
        <w:separator/>
      </w:r>
    </w:p>
  </w:footnote>
  <w:footnote w:type="continuationSeparator" w:id="0">
    <w:p w14:paraId="37AA708A" w14:textId="77777777" w:rsidR="00F60F95" w:rsidRDefault="00F60F9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97398">
    <w:abstractNumId w:val="0"/>
  </w:num>
  <w:num w:numId="2" w16cid:durableId="1897543183">
    <w:abstractNumId w:val="2"/>
  </w:num>
  <w:num w:numId="3" w16cid:durableId="1149906152">
    <w:abstractNumId w:val="1"/>
  </w:num>
  <w:num w:numId="4" w16cid:durableId="1231577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0C95"/>
    <w:rsid w:val="00215DAA"/>
    <w:rsid w:val="0025322E"/>
    <w:rsid w:val="002A0C11"/>
    <w:rsid w:val="002A55C3"/>
    <w:rsid w:val="002E56D8"/>
    <w:rsid w:val="002F4161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64AB"/>
    <w:rsid w:val="004C341B"/>
    <w:rsid w:val="00517A62"/>
    <w:rsid w:val="005325F7"/>
    <w:rsid w:val="00542B35"/>
    <w:rsid w:val="00563DFB"/>
    <w:rsid w:val="005650B5"/>
    <w:rsid w:val="005C1FCB"/>
    <w:rsid w:val="005D06ED"/>
    <w:rsid w:val="005E2778"/>
    <w:rsid w:val="005E652C"/>
    <w:rsid w:val="005F3F97"/>
    <w:rsid w:val="006325F5"/>
    <w:rsid w:val="00636053"/>
    <w:rsid w:val="00683438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F0585"/>
    <w:rsid w:val="00812E50"/>
    <w:rsid w:val="00836B42"/>
    <w:rsid w:val="00860C8D"/>
    <w:rsid w:val="008C3D82"/>
    <w:rsid w:val="008F2980"/>
    <w:rsid w:val="00916B75"/>
    <w:rsid w:val="00922792"/>
    <w:rsid w:val="00943820"/>
    <w:rsid w:val="0097551B"/>
    <w:rsid w:val="009C2C77"/>
    <w:rsid w:val="00A14957"/>
    <w:rsid w:val="00A200CB"/>
    <w:rsid w:val="00A3130B"/>
    <w:rsid w:val="00A418BB"/>
    <w:rsid w:val="00A41D1B"/>
    <w:rsid w:val="00A47814"/>
    <w:rsid w:val="00A663CE"/>
    <w:rsid w:val="00A725C5"/>
    <w:rsid w:val="00AA2376"/>
    <w:rsid w:val="00AA2701"/>
    <w:rsid w:val="00AA4BC6"/>
    <w:rsid w:val="00AD15E4"/>
    <w:rsid w:val="00AE0DA7"/>
    <w:rsid w:val="00AE66EB"/>
    <w:rsid w:val="00B335AB"/>
    <w:rsid w:val="00B67CD5"/>
    <w:rsid w:val="00BC1B9A"/>
    <w:rsid w:val="00BC60A9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05579"/>
    <w:rsid w:val="00D41120"/>
    <w:rsid w:val="00D46F0A"/>
    <w:rsid w:val="00D540C8"/>
    <w:rsid w:val="00D62529"/>
    <w:rsid w:val="00DA2739"/>
    <w:rsid w:val="00DB42D8"/>
    <w:rsid w:val="00DF345E"/>
    <w:rsid w:val="00E0622E"/>
    <w:rsid w:val="00E14AAD"/>
    <w:rsid w:val="00E60662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60F95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2021-10-29T13:50:00Z</cp:lastPrinted>
  <dcterms:created xsi:type="dcterms:W3CDTF">2021-12-16T12:25:00Z</dcterms:created>
  <dcterms:modified xsi:type="dcterms:W3CDTF">2022-12-14T12:24:00Z</dcterms:modified>
</cp:coreProperties>
</file>