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77777777" w:rsidR="001E22A5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Приложение </w:t>
      </w:r>
    </w:p>
    <w:p w14:paraId="1A6F5420" w14:textId="77777777" w:rsidR="001E22A5" w:rsidRPr="003A1F60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к Решению </w:t>
      </w:r>
    </w:p>
    <w:p w14:paraId="3BFB1F20" w14:textId="77777777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79D4D26E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345ACF">
        <w:rPr>
          <w:position w:val="-20"/>
          <w:sz w:val="28"/>
          <w:szCs w:val="28"/>
        </w:rPr>
        <w:t>2 июня</w:t>
      </w:r>
      <w:r>
        <w:rPr>
          <w:position w:val="-20"/>
          <w:sz w:val="28"/>
          <w:szCs w:val="28"/>
        </w:rPr>
        <w:t xml:space="preserve"> 2021</w:t>
      </w:r>
      <w:r w:rsidRPr="003A1F60">
        <w:rPr>
          <w:position w:val="-20"/>
          <w:sz w:val="28"/>
          <w:szCs w:val="28"/>
        </w:rPr>
        <w:t xml:space="preserve"> г. № 28/</w:t>
      </w:r>
      <w:r w:rsidR="00345ACF">
        <w:rPr>
          <w:position w:val="-20"/>
          <w:sz w:val="28"/>
          <w:szCs w:val="28"/>
        </w:rPr>
        <w:t>41</w:t>
      </w:r>
      <w:r w:rsidRPr="003A1F60">
        <w:rPr>
          <w:position w:val="-20"/>
          <w:sz w:val="28"/>
          <w:szCs w:val="28"/>
        </w:rPr>
        <w:t>-</w:t>
      </w:r>
      <w:r w:rsidR="00345ACF">
        <w:rPr>
          <w:position w:val="-20"/>
          <w:sz w:val="28"/>
          <w:szCs w:val="28"/>
        </w:rPr>
        <w:t>714</w:t>
      </w:r>
    </w:p>
    <w:p w14:paraId="2C78E166" w14:textId="2978BEEE" w:rsidR="001E22A5" w:rsidRDefault="001E22A5" w:rsidP="001E22A5">
      <w:pPr>
        <w:ind w:right="141"/>
        <w:outlineLvl w:val="0"/>
        <w:rPr>
          <w:b/>
          <w:bCs/>
          <w:sz w:val="28"/>
          <w:szCs w:val="28"/>
        </w:rPr>
      </w:pPr>
    </w:p>
    <w:p w14:paraId="0C688496" w14:textId="77777777" w:rsidR="00345ACF" w:rsidRDefault="00345ACF" w:rsidP="00345A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№ 196. Место размещения рекламной конструкции рк-219.</w:t>
      </w:r>
    </w:p>
    <w:p w14:paraId="20B31BAD" w14:textId="77777777" w:rsidR="00345ACF" w:rsidRDefault="00345ACF" w:rsidP="00345ACF">
      <w:r>
        <w:rPr>
          <w:noProof/>
        </w:rPr>
        <w:drawing>
          <wp:inline distT="0" distB="0" distL="0" distR="0" wp14:anchorId="3AB48151" wp14:editId="39D1DAB7">
            <wp:extent cx="5934710" cy="4149090"/>
            <wp:effectExtent l="0" t="0" r="8890" b="3810"/>
            <wp:docPr id="5" name="Рисунок 5" descr="Комсомольский-Балтий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сомольский-Балтийск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345ACF" w:rsidRPr="00BC0FAB" w14:paraId="3377272C" w14:textId="77777777" w:rsidTr="002073B3">
        <w:tc>
          <w:tcPr>
            <w:tcW w:w="5688" w:type="dxa"/>
          </w:tcPr>
          <w:p w14:paraId="123983A2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 xml:space="preserve">Места размещения рекламных конструкций </w:t>
            </w:r>
          </w:p>
          <w:p w14:paraId="437B91C7" w14:textId="77777777" w:rsidR="00345ACF" w:rsidRPr="00BC0FAB" w:rsidRDefault="00345ACF" w:rsidP="002073B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vAlign w:val="center"/>
          </w:tcPr>
          <w:p w14:paraId="76945469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пр. Комсомольский – ул. Балтийская </w:t>
            </w:r>
          </w:p>
        </w:tc>
      </w:tr>
      <w:tr w:rsidR="00345ACF" w:rsidRPr="00BC0FAB" w14:paraId="513F2B40" w14:textId="77777777" w:rsidTr="002073B3">
        <w:tc>
          <w:tcPr>
            <w:tcW w:w="5688" w:type="dxa"/>
            <w:vAlign w:val="center"/>
          </w:tcPr>
          <w:p w14:paraId="7D269387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</w:tcPr>
          <w:p w14:paraId="4BF6AC5C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Светодиодный экран</w:t>
            </w:r>
          </w:p>
        </w:tc>
      </w:tr>
      <w:tr w:rsidR="00345ACF" w:rsidRPr="00BC0FAB" w14:paraId="50DA444E" w14:textId="77777777" w:rsidTr="002073B3">
        <w:tc>
          <w:tcPr>
            <w:tcW w:w="5688" w:type="dxa"/>
            <w:vAlign w:val="center"/>
          </w:tcPr>
          <w:p w14:paraId="7F6B0A51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4877BDFC" w14:textId="77777777" w:rsidR="00345ACF" w:rsidRPr="00BC0FAB" w:rsidRDefault="00345ACF" w:rsidP="002073B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34C0506D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 xml:space="preserve">Стационарная </w:t>
            </w:r>
            <w:r>
              <w:rPr>
                <w:b/>
                <w:bCs/>
                <w:sz w:val="24"/>
                <w:szCs w:val="24"/>
              </w:rPr>
              <w:t xml:space="preserve">двухсторонняя </w:t>
            </w:r>
            <w:r w:rsidRPr="00BC0FAB">
              <w:rPr>
                <w:b/>
                <w:bCs/>
                <w:sz w:val="24"/>
                <w:szCs w:val="24"/>
              </w:rPr>
              <w:t>рекламная конструкция</w:t>
            </w:r>
          </w:p>
        </w:tc>
      </w:tr>
      <w:tr w:rsidR="00345ACF" w:rsidRPr="00BC0FAB" w14:paraId="4BB055F8" w14:textId="77777777" w:rsidTr="002073B3">
        <w:tc>
          <w:tcPr>
            <w:tcW w:w="5688" w:type="dxa"/>
          </w:tcPr>
          <w:p w14:paraId="607B54F4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</w:tcPr>
          <w:p w14:paraId="7676EEB4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12.0 х 2 = </w:t>
            </w:r>
            <w:smartTag w:uri="urn:schemas-microsoft-com:office:smarttags" w:element="metricconverter">
              <w:smartTagPr>
                <w:attr w:name="ProductID" w:val="24 м2"/>
              </w:smartTagPr>
              <w:r>
                <w:rPr>
                  <w:b/>
                  <w:bCs/>
                  <w:sz w:val="24"/>
                  <w:szCs w:val="24"/>
                </w:rPr>
                <w:t>24</w:t>
              </w:r>
              <w:r w:rsidRPr="00BC0FAB">
                <w:rPr>
                  <w:b/>
                  <w:bCs/>
                  <w:sz w:val="24"/>
                  <w:szCs w:val="24"/>
                </w:rPr>
                <w:t xml:space="preserve"> м</w:t>
              </w:r>
              <w:r w:rsidRPr="00BC0FAB">
                <w:rPr>
                  <w:b/>
                  <w:bCs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345ACF" w:rsidRPr="00BC0FAB" w14:paraId="0B3C9FBF" w14:textId="77777777" w:rsidTr="002073B3">
        <w:trPr>
          <w:trHeight w:val="2502"/>
        </w:trPr>
        <w:tc>
          <w:tcPr>
            <w:tcW w:w="5688" w:type="dxa"/>
          </w:tcPr>
          <w:p w14:paraId="46DED832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6E18CC7B" w14:textId="77777777" w:rsidR="00345ACF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48696E1D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0FB229E0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40FD39F6" w14:textId="77777777" w:rsidR="00345ACF" w:rsidRPr="00BC0FAB" w:rsidRDefault="00345ACF" w:rsidP="002073B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4DA56610" w14:textId="77777777" w:rsidR="00345ACF" w:rsidRPr="00BC0FAB" w:rsidRDefault="00345ACF" w:rsidP="002073B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5D494987" w14:textId="77777777" w:rsidR="00345ACF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0FAB">
              <w:rPr>
                <w:b/>
                <w:bCs/>
                <w:sz w:val="24"/>
                <w:szCs w:val="24"/>
              </w:rPr>
              <w:t xml:space="preserve">габаритные размеры </w:t>
            </w:r>
            <w:r>
              <w:rPr>
                <w:b/>
                <w:bCs/>
                <w:sz w:val="24"/>
                <w:szCs w:val="24"/>
              </w:rPr>
              <w:t>4.0х3.0 м.</w:t>
            </w:r>
            <w:r w:rsidRPr="00BC0FAB">
              <w:rPr>
                <w:b/>
                <w:bCs/>
                <w:sz w:val="24"/>
                <w:szCs w:val="24"/>
              </w:rPr>
              <w:t xml:space="preserve">; </w:t>
            </w:r>
          </w:p>
          <w:p w14:paraId="5F96B873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 xml:space="preserve">алюминий; </w:t>
            </w:r>
          </w:p>
          <w:p w14:paraId="342F1002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>- с подсветкой;</w:t>
            </w:r>
          </w:p>
          <w:p w14:paraId="0C85FCB7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0FAB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BC0FAB">
              <w:rPr>
                <w:b/>
                <w:bCs/>
                <w:sz w:val="24"/>
                <w:szCs w:val="24"/>
              </w:rPr>
              <w:t xml:space="preserve"> 7038 (серый).</w:t>
            </w:r>
          </w:p>
        </w:tc>
      </w:tr>
      <w:tr w:rsidR="00345ACF" w:rsidRPr="00BC0FAB" w14:paraId="120BEE56" w14:textId="77777777" w:rsidTr="002073B3">
        <w:tc>
          <w:tcPr>
            <w:tcW w:w="5688" w:type="dxa"/>
          </w:tcPr>
          <w:p w14:paraId="2FC91CC2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vAlign w:val="center"/>
          </w:tcPr>
          <w:p w14:paraId="5161050F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>10:01:01 01</w:t>
            </w:r>
            <w:r>
              <w:rPr>
                <w:b/>
                <w:bCs/>
                <w:sz w:val="24"/>
                <w:szCs w:val="24"/>
              </w:rPr>
              <w:t>40163</w:t>
            </w:r>
          </w:p>
        </w:tc>
      </w:tr>
      <w:tr w:rsidR="00345ACF" w:rsidRPr="00BC0FAB" w14:paraId="44898A12" w14:textId="77777777" w:rsidTr="002073B3">
        <w:tc>
          <w:tcPr>
            <w:tcW w:w="5688" w:type="dxa"/>
          </w:tcPr>
          <w:p w14:paraId="6EC32392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C0FAB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</w:tcPr>
          <w:p w14:paraId="4F387912" w14:textId="77777777" w:rsidR="00345ACF" w:rsidRPr="00BC0FAB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5BA1F312" w14:textId="77777777" w:rsidR="00345ACF" w:rsidRDefault="00345ACF" w:rsidP="00345ACF">
      <w:pPr>
        <w:jc w:val="center"/>
        <w:outlineLvl w:val="0"/>
        <w:rPr>
          <w:b/>
          <w:bCs/>
          <w:sz w:val="28"/>
          <w:szCs w:val="28"/>
        </w:rPr>
      </w:pPr>
    </w:p>
    <w:p w14:paraId="6B82A8E8" w14:textId="230D988C" w:rsidR="00345ACF" w:rsidRPr="00661EC0" w:rsidRDefault="00345ACF" w:rsidP="00345ACF">
      <w:pPr>
        <w:jc w:val="center"/>
        <w:outlineLvl w:val="0"/>
        <w:rPr>
          <w:b/>
          <w:bCs/>
          <w:sz w:val="28"/>
          <w:szCs w:val="28"/>
        </w:rPr>
      </w:pPr>
      <w:r w:rsidRPr="00661EC0">
        <w:rPr>
          <w:b/>
          <w:bCs/>
          <w:sz w:val="28"/>
          <w:szCs w:val="28"/>
        </w:rPr>
        <w:t>Карта № 520. Место размещения рекламной конструкции рк-544.</w:t>
      </w:r>
    </w:p>
    <w:p w14:paraId="0E96BA5B" w14:textId="77777777" w:rsidR="00345ACF" w:rsidRPr="00661EC0" w:rsidRDefault="00345ACF" w:rsidP="00345ACF">
      <w:pPr>
        <w:outlineLvl w:val="0"/>
        <w:rPr>
          <w:b/>
          <w:bCs/>
          <w:sz w:val="28"/>
          <w:szCs w:val="28"/>
        </w:rPr>
      </w:pPr>
      <w:r w:rsidRPr="00661EC0">
        <w:rPr>
          <w:b/>
          <w:bCs/>
          <w:noProof/>
          <w:sz w:val="28"/>
          <w:szCs w:val="28"/>
        </w:rPr>
        <w:drawing>
          <wp:inline distT="0" distB="0" distL="0" distR="0" wp14:anchorId="42C07399" wp14:editId="6C1F9B9B">
            <wp:extent cx="5934710" cy="4149090"/>
            <wp:effectExtent l="0" t="0" r="8890" b="3810"/>
            <wp:docPr id="7" name="Рисунок 7" descr="РК-544 Новосулажгорская (АЗ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К-544 Новосулажгорская (АЗС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7E217" w14:textId="77777777" w:rsidR="00345ACF" w:rsidRPr="00661EC0" w:rsidRDefault="00345ACF" w:rsidP="00345ACF">
      <w:pPr>
        <w:outlineLvl w:val="0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345ACF" w:rsidRPr="00661EC0" w14:paraId="2B5FEBD0" w14:textId="77777777" w:rsidTr="002073B3">
        <w:tc>
          <w:tcPr>
            <w:tcW w:w="5508" w:type="dxa"/>
          </w:tcPr>
          <w:p w14:paraId="5D296C90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 xml:space="preserve">Место размещения рекламных конструкций </w:t>
            </w:r>
          </w:p>
          <w:p w14:paraId="1936B2D9" w14:textId="77777777" w:rsidR="00345ACF" w:rsidRPr="00661EC0" w:rsidRDefault="00345ACF" w:rsidP="002073B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vAlign w:val="center"/>
          </w:tcPr>
          <w:p w14:paraId="6277DCD6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 xml:space="preserve">ул. </w:t>
            </w:r>
            <w:proofErr w:type="spellStart"/>
            <w:r w:rsidRPr="00661EC0">
              <w:rPr>
                <w:b/>
                <w:bCs/>
                <w:sz w:val="24"/>
                <w:szCs w:val="24"/>
              </w:rPr>
              <w:t>Новосулажгорская</w:t>
            </w:r>
            <w:proofErr w:type="spellEnd"/>
            <w:r w:rsidRPr="00661EC0">
              <w:rPr>
                <w:b/>
                <w:bCs/>
                <w:sz w:val="24"/>
                <w:szCs w:val="24"/>
              </w:rPr>
              <w:t>, в районе АЗС</w:t>
            </w:r>
          </w:p>
        </w:tc>
      </w:tr>
      <w:tr w:rsidR="00345ACF" w:rsidRPr="00661EC0" w14:paraId="35C47042" w14:textId="77777777" w:rsidTr="002073B3">
        <w:tc>
          <w:tcPr>
            <w:tcW w:w="5508" w:type="dxa"/>
            <w:vAlign w:val="center"/>
          </w:tcPr>
          <w:p w14:paraId="19E65DE3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</w:tcPr>
          <w:p w14:paraId="35AC8058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Билборд</w:t>
            </w:r>
          </w:p>
        </w:tc>
      </w:tr>
      <w:tr w:rsidR="00345ACF" w:rsidRPr="00661EC0" w14:paraId="4E5C38DE" w14:textId="77777777" w:rsidTr="002073B3">
        <w:tc>
          <w:tcPr>
            <w:tcW w:w="5508" w:type="dxa"/>
            <w:vAlign w:val="center"/>
          </w:tcPr>
          <w:p w14:paraId="4C1367F9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1F8886B0" w14:textId="77777777" w:rsidR="00345ACF" w:rsidRPr="00661EC0" w:rsidRDefault="00345ACF" w:rsidP="002073B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53A3CF80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Стационарная рекламная конструкция</w:t>
            </w:r>
          </w:p>
        </w:tc>
      </w:tr>
      <w:tr w:rsidR="00345ACF" w:rsidRPr="00661EC0" w14:paraId="7C35059B" w14:textId="77777777" w:rsidTr="002073B3">
        <w:tc>
          <w:tcPr>
            <w:tcW w:w="5508" w:type="dxa"/>
          </w:tcPr>
          <w:p w14:paraId="42FE6E8C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</w:tcPr>
          <w:p w14:paraId="35E3B8CB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18.0х2=36 м</w:t>
            </w:r>
            <w:r w:rsidRPr="00661EC0">
              <w:rPr>
                <w:b/>
                <w:bCs/>
                <w:sz w:val="24"/>
                <w:szCs w:val="24"/>
                <w:vertAlign w:val="superscript"/>
              </w:rPr>
              <w:t xml:space="preserve">2   </w:t>
            </w:r>
          </w:p>
        </w:tc>
      </w:tr>
      <w:tr w:rsidR="00345ACF" w:rsidRPr="00661EC0" w14:paraId="5405D49C" w14:textId="77777777" w:rsidTr="002073B3">
        <w:trPr>
          <w:trHeight w:val="2210"/>
        </w:trPr>
        <w:tc>
          <w:tcPr>
            <w:tcW w:w="5508" w:type="dxa"/>
          </w:tcPr>
          <w:p w14:paraId="1924FE8D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3B4628C9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0D977E64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07D86DDD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14FB7F38" w14:textId="77777777" w:rsidR="00345ACF" w:rsidRPr="00661EC0" w:rsidRDefault="00345ACF" w:rsidP="002073B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0F4C4936" w14:textId="77777777" w:rsidR="00345ACF" w:rsidRPr="00661EC0" w:rsidRDefault="00345ACF" w:rsidP="002073B3">
            <w:pPr>
              <w:rPr>
                <w:b/>
                <w:bCs/>
                <w:sz w:val="24"/>
                <w:szCs w:val="24"/>
              </w:rPr>
            </w:pPr>
          </w:p>
          <w:p w14:paraId="7CA14321" w14:textId="77777777" w:rsidR="00345ACF" w:rsidRPr="00661EC0" w:rsidRDefault="00345ACF" w:rsidP="002073B3">
            <w:pPr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61EC0">
              <w:rPr>
                <w:b/>
                <w:bCs/>
                <w:sz w:val="24"/>
                <w:szCs w:val="24"/>
              </w:rPr>
              <w:t>габаритные размеры 6.0х3.0;</w:t>
            </w:r>
          </w:p>
          <w:p w14:paraId="519930C3" w14:textId="77777777" w:rsidR="00345ACF" w:rsidRPr="00661EC0" w:rsidRDefault="00345ACF" w:rsidP="002073B3">
            <w:pPr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 xml:space="preserve">двухсторонний; </w:t>
            </w:r>
          </w:p>
          <w:p w14:paraId="7CF098B4" w14:textId="77777777" w:rsidR="00345ACF" w:rsidRPr="00661EC0" w:rsidRDefault="00345ACF" w:rsidP="002073B3">
            <w:pPr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 xml:space="preserve">металл; </w:t>
            </w:r>
          </w:p>
          <w:p w14:paraId="351F38DD" w14:textId="77777777" w:rsidR="00345ACF" w:rsidRPr="00661EC0" w:rsidRDefault="00345ACF" w:rsidP="002073B3">
            <w:pPr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- с подсветкой;</w:t>
            </w:r>
          </w:p>
          <w:p w14:paraId="09D5395A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 xml:space="preserve">- </w:t>
            </w:r>
            <w:r w:rsidRPr="00661EC0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661EC0">
              <w:rPr>
                <w:b/>
                <w:bCs/>
                <w:sz w:val="24"/>
                <w:szCs w:val="24"/>
              </w:rPr>
              <w:t xml:space="preserve"> 7040 (серый).</w:t>
            </w:r>
          </w:p>
        </w:tc>
      </w:tr>
      <w:tr w:rsidR="00345ACF" w:rsidRPr="00661EC0" w14:paraId="2FB7D8A6" w14:textId="77777777" w:rsidTr="002073B3">
        <w:tc>
          <w:tcPr>
            <w:tcW w:w="5508" w:type="dxa"/>
          </w:tcPr>
          <w:p w14:paraId="7EBA573C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vAlign w:val="center"/>
          </w:tcPr>
          <w:p w14:paraId="4DB18E95" w14:textId="77777777" w:rsidR="00345ACF" w:rsidRPr="00661EC0" w:rsidRDefault="00345ACF" w:rsidP="002073B3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10:01:0200129:40</w:t>
            </w:r>
          </w:p>
        </w:tc>
      </w:tr>
      <w:tr w:rsidR="00345ACF" w:rsidRPr="00661EC0" w14:paraId="098C4769" w14:textId="77777777" w:rsidTr="002073B3">
        <w:tc>
          <w:tcPr>
            <w:tcW w:w="5508" w:type="dxa"/>
          </w:tcPr>
          <w:p w14:paraId="3AFF2F13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</w:tcPr>
          <w:p w14:paraId="6ABDAC6A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659C4602" w14:textId="77777777" w:rsidR="00345ACF" w:rsidRDefault="00345ACF" w:rsidP="00345ACF">
      <w:pPr>
        <w:ind w:right="141"/>
        <w:outlineLvl w:val="0"/>
        <w:rPr>
          <w:b/>
          <w:bCs/>
          <w:sz w:val="28"/>
          <w:szCs w:val="28"/>
        </w:rPr>
      </w:pPr>
    </w:p>
    <w:p w14:paraId="3736A3C7" w14:textId="77777777" w:rsidR="00345ACF" w:rsidRDefault="00345ACF" w:rsidP="00345ACF">
      <w:pPr>
        <w:ind w:right="141"/>
        <w:outlineLvl w:val="0"/>
        <w:rPr>
          <w:b/>
          <w:bCs/>
          <w:sz w:val="28"/>
          <w:szCs w:val="28"/>
        </w:rPr>
      </w:pPr>
    </w:p>
    <w:p w14:paraId="4635D618" w14:textId="77777777" w:rsidR="00345ACF" w:rsidRDefault="00345ACF" w:rsidP="00345ACF">
      <w:pPr>
        <w:ind w:right="141"/>
        <w:outlineLvl w:val="0"/>
        <w:rPr>
          <w:b/>
          <w:bCs/>
          <w:sz w:val="28"/>
          <w:szCs w:val="28"/>
        </w:rPr>
      </w:pPr>
    </w:p>
    <w:p w14:paraId="1A633787" w14:textId="77777777" w:rsidR="00345ACF" w:rsidRPr="00661EC0" w:rsidRDefault="00345ACF" w:rsidP="00345ACF">
      <w:pPr>
        <w:jc w:val="center"/>
        <w:outlineLvl w:val="0"/>
        <w:rPr>
          <w:b/>
          <w:bCs/>
          <w:sz w:val="28"/>
          <w:szCs w:val="28"/>
        </w:rPr>
      </w:pPr>
      <w:r w:rsidRPr="00661EC0">
        <w:rPr>
          <w:b/>
          <w:bCs/>
          <w:sz w:val="28"/>
          <w:szCs w:val="28"/>
        </w:rPr>
        <w:lastRenderedPageBreak/>
        <w:t>Карта № 527. Место размещения рекламной конструкции рк-551.</w:t>
      </w:r>
    </w:p>
    <w:p w14:paraId="6B560397" w14:textId="77777777" w:rsidR="00345ACF" w:rsidRPr="00661EC0" w:rsidRDefault="00345ACF" w:rsidP="00345ACF">
      <w:pPr>
        <w:outlineLvl w:val="0"/>
        <w:rPr>
          <w:b/>
          <w:bCs/>
          <w:sz w:val="28"/>
          <w:szCs w:val="28"/>
        </w:rPr>
      </w:pPr>
      <w:r w:rsidRPr="00661EC0">
        <w:rPr>
          <w:b/>
          <w:bCs/>
          <w:noProof/>
          <w:sz w:val="28"/>
          <w:szCs w:val="28"/>
        </w:rPr>
        <w:drawing>
          <wp:inline distT="0" distB="0" distL="0" distR="0" wp14:anchorId="13A18026" wp14:editId="35BDE894">
            <wp:extent cx="5934710" cy="4149090"/>
            <wp:effectExtent l="0" t="0" r="8890" b="3810"/>
            <wp:docPr id="9" name="Рисунок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345ACF" w:rsidRPr="00661EC0" w14:paraId="1CBE0F79" w14:textId="77777777" w:rsidTr="002073B3">
        <w:tc>
          <w:tcPr>
            <w:tcW w:w="5508" w:type="dxa"/>
          </w:tcPr>
          <w:p w14:paraId="5DD4B7FB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 xml:space="preserve">Место размещения рекламных конструкций </w:t>
            </w:r>
          </w:p>
          <w:p w14:paraId="44A30966" w14:textId="77777777" w:rsidR="00345ACF" w:rsidRPr="00661EC0" w:rsidRDefault="00345ACF" w:rsidP="002073B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vAlign w:val="center"/>
          </w:tcPr>
          <w:p w14:paraId="3DAC7981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ул. Фабричная, 5</w:t>
            </w:r>
          </w:p>
        </w:tc>
      </w:tr>
      <w:tr w:rsidR="00345ACF" w:rsidRPr="00661EC0" w14:paraId="54A7F75E" w14:textId="77777777" w:rsidTr="002073B3">
        <w:tc>
          <w:tcPr>
            <w:tcW w:w="5508" w:type="dxa"/>
            <w:vAlign w:val="center"/>
          </w:tcPr>
          <w:p w14:paraId="426464FB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</w:tcPr>
          <w:p w14:paraId="2082CABA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Билборд</w:t>
            </w:r>
          </w:p>
        </w:tc>
      </w:tr>
      <w:tr w:rsidR="00345ACF" w:rsidRPr="00661EC0" w14:paraId="660545EE" w14:textId="77777777" w:rsidTr="002073B3">
        <w:tc>
          <w:tcPr>
            <w:tcW w:w="5508" w:type="dxa"/>
            <w:vAlign w:val="center"/>
          </w:tcPr>
          <w:p w14:paraId="4AC9BB06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3818A1E8" w14:textId="77777777" w:rsidR="00345ACF" w:rsidRPr="00661EC0" w:rsidRDefault="00345ACF" w:rsidP="002073B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24081B1F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Стационарная рекламная конструкция</w:t>
            </w:r>
          </w:p>
        </w:tc>
      </w:tr>
      <w:tr w:rsidR="00345ACF" w:rsidRPr="00661EC0" w14:paraId="293BEC02" w14:textId="77777777" w:rsidTr="002073B3">
        <w:tc>
          <w:tcPr>
            <w:tcW w:w="5508" w:type="dxa"/>
          </w:tcPr>
          <w:p w14:paraId="7358BB36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</w:tcPr>
          <w:p w14:paraId="2E12FB35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.0 м2"/>
              </w:smartTagPr>
              <w:r w:rsidRPr="00661EC0">
                <w:rPr>
                  <w:b/>
                  <w:bCs/>
                  <w:sz w:val="24"/>
                  <w:szCs w:val="24"/>
                </w:rPr>
                <w:t>18.0 м</w:t>
              </w:r>
              <w:r w:rsidRPr="00661EC0">
                <w:rPr>
                  <w:b/>
                  <w:bCs/>
                  <w:sz w:val="24"/>
                  <w:szCs w:val="24"/>
                  <w:vertAlign w:val="superscript"/>
                </w:rPr>
                <w:t>2</w:t>
              </w:r>
            </w:smartTag>
            <w:r w:rsidRPr="00661EC0">
              <w:rPr>
                <w:b/>
                <w:bCs/>
                <w:sz w:val="24"/>
                <w:szCs w:val="24"/>
                <w:vertAlign w:val="superscript"/>
              </w:rPr>
              <w:t xml:space="preserve">   </w:t>
            </w:r>
          </w:p>
        </w:tc>
      </w:tr>
      <w:tr w:rsidR="00345ACF" w:rsidRPr="00661EC0" w14:paraId="35FC93E7" w14:textId="77777777" w:rsidTr="002073B3">
        <w:trPr>
          <w:trHeight w:val="2210"/>
        </w:trPr>
        <w:tc>
          <w:tcPr>
            <w:tcW w:w="5508" w:type="dxa"/>
          </w:tcPr>
          <w:p w14:paraId="7AD9D4B3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11C1DE47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5578F806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1CCFDACB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6D0964B3" w14:textId="77777777" w:rsidR="00345ACF" w:rsidRPr="00661EC0" w:rsidRDefault="00345ACF" w:rsidP="002073B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1C6927C2" w14:textId="77777777" w:rsidR="00345ACF" w:rsidRPr="00661EC0" w:rsidRDefault="00345ACF" w:rsidP="002073B3">
            <w:pPr>
              <w:rPr>
                <w:b/>
                <w:bCs/>
                <w:sz w:val="24"/>
                <w:szCs w:val="24"/>
              </w:rPr>
            </w:pPr>
          </w:p>
          <w:p w14:paraId="0926F35B" w14:textId="77777777" w:rsidR="00345ACF" w:rsidRPr="00661EC0" w:rsidRDefault="00345ACF" w:rsidP="002073B3">
            <w:pPr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-габаритные размеры 6.0х3.0;</w:t>
            </w:r>
          </w:p>
          <w:p w14:paraId="36528E2D" w14:textId="77777777" w:rsidR="00345ACF" w:rsidRPr="00661EC0" w:rsidRDefault="00345ACF" w:rsidP="002073B3">
            <w:pPr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 xml:space="preserve">односторонний; </w:t>
            </w:r>
          </w:p>
          <w:p w14:paraId="18251CF5" w14:textId="77777777" w:rsidR="00345ACF" w:rsidRPr="00661EC0" w:rsidRDefault="00345ACF" w:rsidP="002073B3">
            <w:pPr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 xml:space="preserve">металл; </w:t>
            </w:r>
          </w:p>
          <w:p w14:paraId="62D496DA" w14:textId="77777777" w:rsidR="00345ACF" w:rsidRPr="00661EC0" w:rsidRDefault="00345ACF" w:rsidP="002073B3">
            <w:pPr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- с подсветкой;</w:t>
            </w:r>
          </w:p>
          <w:p w14:paraId="10AC1DB6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-</w:t>
            </w:r>
            <w:r w:rsidRPr="00661EC0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661EC0">
              <w:rPr>
                <w:b/>
                <w:bCs/>
                <w:sz w:val="24"/>
                <w:szCs w:val="24"/>
              </w:rPr>
              <w:t xml:space="preserve"> 7040 (серый).</w:t>
            </w:r>
          </w:p>
        </w:tc>
      </w:tr>
      <w:tr w:rsidR="00345ACF" w:rsidRPr="00661EC0" w14:paraId="6746E768" w14:textId="77777777" w:rsidTr="002073B3">
        <w:tc>
          <w:tcPr>
            <w:tcW w:w="5508" w:type="dxa"/>
          </w:tcPr>
          <w:p w14:paraId="35C2D504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vAlign w:val="center"/>
          </w:tcPr>
          <w:p w14:paraId="0E72DAF7" w14:textId="77777777" w:rsidR="00345ACF" w:rsidRPr="00661EC0" w:rsidRDefault="00345ACF" w:rsidP="002073B3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10:01:0090101:17</w:t>
            </w:r>
          </w:p>
        </w:tc>
      </w:tr>
      <w:tr w:rsidR="00345ACF" w:rsidRPr="00661EC0" w14:paraId="2448ACC5" w14:textId="77777777" w:rsidTr="002073B3">
        <w:tc>
          <w:tcPr>
            <w:tcW w:w="5508" w:type="dxa"/>
          </w:tcPr>
          <w:p w14:paraId="26286B08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</w:tcPr>
          <w:p w14:paraId="779EDB1C" w14:textId="77777777" w:rsidR="00345ACF" w:rsidRPr="00661EC0" w:rsidRDefault="00345ACF" w:rsidP="002073B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61EC0">
              <w:rPr>
                <w:b/>
                <w:bCs/>
                <w:sz w:val="24"/>
                <w:szCs w:val="24"/>
              </w:rPr>
              <w:t>Зона регулирования застройки. Охранная зона ЛЭП –согласование ПАО «МРСК Северо-запад» от 23.10.2020 №МР2/3/229-08/9294</w:t>
            </w:r>
          </w:p>
        </w:tc>
      </w:tr>
    </w:tbl>
    <w:p w14:paraId="1318D51D" w14:textId="77777777" w:rsidR="00345ACF" w:rsidRDefault="00345ACF" w:rsidP="00345ACF">
      <w:pPr>
        <w:ind w:right="141"/>
        <w:outlineLvl w:val="0"/>
        <w:rPr>
          <w:b/>
          <w:bCs/>
          <w:sz w:val="28"/>
          <w:szCs w:val="28"/>
        </w:rPr>
      </w:pPr>
    </w:p>
    <w:p w14:paraId="21AF8AB2" w14:textId="77777777" w:rsidR="00E94056" w:rsidRDefault="00E94056" w:rsidP="00345ACF">
      <w:pPr>
        <w:jc w:val="center"/>
        <w:outlineLvl w:val="0"/>
      </w:pPr>
    </w:p>
    <w:sectPr w:rsidR="00E94056" w:rsidSect="001E22A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9FCB" w14:textId="77777777" w:rsidR="00071B8A" w:rsidRDefault="00071B8A" w:rsidP="001E22A5">
      <w:r>
        <w:separator/>
      </w:r>
    </w:p>
  </w:endnote>
  <w:endnote w:type="continuationSeparator" w:id="0">
    <w:p w14:paraId="63175325" w14:textId="77777777" w:rsidR="00071B8A" w:rsidRDefault="00071B8A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28B4" w14:textId="77777777" w:rsidR="00071B8A" w:rsidRDefault="00071B8A" w:rsidP="001E22A5">
      <w:r>
        <w:separator/>
      </w:r>
    </w:p>
  </w:footnote>
  <w:footnote w:type="continuationSeparator" w:id="0">
    <w:p w14:paraId="15BE1FBD" w14:textId="77777777" w:rsidR="00071B8A" w:rsidRDefault="00071B8A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7957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1A9F266" w14:textId="0150CFA0" w:rsidR="001E22A5" w:rsidRDefault="001E22A5">
        <w:pPr>
          <w:pStyle w:val="a3"/>
          <w:jc w:val="center"/>
        </w:pPr>
        <w:r w:rsidRPr="001E22A5">
          <w:rPr>
            <w:sz w:val="24"/>
            <w:szCs w:val="24"/>
          </w:rPr>
          <w:fldChar w:fldCharType="begin"/>
        </w:r>
        <w:r w:rsidRPr="001E22A5">
          <w:rPr>
            <w:sz w:val="24"/>
            <w:szCs w:val="24"/>
          </w:rPr>
          <w:instrText>PAGE   \* MERGEFORMAT</w:instrText>
        </w:r>
        <w:r w:rsidRPr="001E22A5">
          <w:rPr>
            <w:sz w:val="24"/>
            <w:szCs w:val="24"/>
          </w:rPr>
          <w:fldChar w:fldCharType="separate"/>
        </w:r>
        <w:r w:rsidRPr="001E22A5">
          <w:rPr>
            <w:sz w:val="24"/>
            <w:szCs w:val="24"/>
          </w:rPr>
          <w:t>2</w:t>
        </w:r>
        <w:r w:rsidRPr="001E22A5">
          <w:rPr>
            <w:sz w:val="24"/>
            <w:szCs w:val="24"/>
          </w:rPr>
          <w:fldChar w:fldCharType="end"/>
        </w:r>
      </w:p>
    </w:sdtContent>
  </w:sdt>
  <w:p w14:paraId="003D6133" w14:textId="77777777" w:rsidR="001E22A5" w:rsidRDefault="001E22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71B8A"/>
    <w:rsid w:val="001E22A5"/>
    <w:rsid w:val="00345ACF"/>
    <w:rsid w:val="00BA2A2E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2</cp:revision>
  <dcterms:created xsi:type="dcterms:W3CDTF">2021-03-17T08:32:00Z</dcterms:created>
  <dcterms:modified xsi:type="dcterms:W3CDTF">2021-05-31T08:03:00Z</dcterms:modified>
</cp:coreProperties>
</file>