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1C6EE885" w:rsidR="00A3130B" w:rsidRPr="005650B5" w:rsidRDefault="0028799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20036ED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8799C">
        <w:rPr>
          <w:position w:val="-20"/>
          <w:sz w:val="28"/>
          <w:szCs w:val="28"/>
        </w:rPr>
        <w:t>17</w:t>
      </w:r>
      <w:r w:rsidR="00313BB1">
        <w:rPr>
          <w:position w:val="-20"/>
          <w:sz w:val="28"/>
          <w:szCs w:val="28"/>
        </w:rPr>
        <w:t xml:space="preserve"> февраля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28799C">
        <w:rPr>
          <w:position w:val="-20"/>
          <w:sz w:val="28"/>
          <w:szCs w:val="28"/>
        </w:rPr>
        <w:t>38</w:t>
      </w:r>
      <w:r w:rsidR="00A3130B" w:rsidRPr="005650B5">
        <w:rPr>
          <w:position w:val="-20"/>
          <w:sz w:val="28"/>
          <w:szCs w:val="28"/>
        </w:rPr>
        <w:t>-</w:t>
      </w:r>
      <w:r w:rsidR="0028799C">
        <w:rPr>
          <w:position w:val="-20"/>
          <w:sz w:val="28"/>
          <w:szCs w:val="28"/>
        </w:rPr>
        <w:t>677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B19B545" w14:textId="77777777"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Отчет постоянной контрольной комиссии</w:t>
      </w:r>
    </w:p>
    <w:p w14:paraId="344BEE3C" w14:textId="77777777"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FFF494A" w14:textId="41FB0509" w:rsidR="000B6B19" w:rsidRPr="00EC1283" w:rsidRDefault="00EC1283" w:rsidP="00EC1283">
      <w:pPr>
        <w:pStyle w:val="2"/>
        <w:suppressAutoHyphens/>
        <w:jc w:val="center"/>
        <w:rPr>
          <w:b/>
          <w:sz w:val="28"/>
          <w:szCs w:val="28"/>
        </w:rPr>
      </w:pPr>
      <w:r w:rsidRPr="00EC1283">
        <w:rPr>
          <w:b/>
          <w:sz w:val="28"/>
          <w:szCs w:val="28"/>
        </w:rPr>
        <w:t xml:space="preserve">о своей деятельности за </w:t>
      </w:r>
      <w:r w:rsidR="00313BB1">
        <w:rPr>
          <w:b/>
          <w:sz w:val="28"/>
          <w:szCs w:val="28"/>
        </w:rPr>
        <w:t>четвертый</w:t>
      </w:r>
      <w:r w:rsidRPr="00EC1283">
        <w:rPr>
          <w:b/>
          <w:sz w:val="28"/>
          <w:szCs w:val="28"/>
        </w:rPr>
        <w:t xml:space="preserve"> квартал 20</w:t>
      </w:r>
      <w:r w:rsidR="0028799C">
        <w:rPr>
          <w:b/>
          <w:sz w:val="28"/>
          <w:szCs w:val="28"/>
        </w:rPr>
        <w:t>20</w:t>
      </w:r>
      <w:r w:rsidRPr="00EC1283">
        <w:rPr>
          <w:b/>
          <w:sz w:val="28"/>
          <w:szCs w:val="28"/>
        </w:rPr>
        <w:t xml:space="preserve"> года</w:t>
      </w:r>
    </w:p>
    <w:p w14:paraId="5FAB7F63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142DB32" w14:textId="77777777" w:rsidR="004771B6" w:rsidRPr="000B6B19" w:rsidRDefault="004771B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CDFEC07" w14:textId="77777777"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Рассмотрев отчет, представленный постоянной контрольной комиссией Петрозаводского городского Совета, в соответствии со ст</w:t>
      </w:r>
      <w:r>
        <w:rPr>
          <w:sz w:val="28"/>
          <w:szCs w:val="28"/>
        </w:rPr>
        <w:t>атьей</w:t>
      </w:r>
      <w:r w:rsidRPr="00EC1283">
        <w:rPr>
          <w:sz w:val="28"/>
          <w:szCs w:val="28"/>
        </w:rPr>
        <w:t xml:space="preserve"> 24 Устава Петрозаводского городского округа, п</w:t>
      </w:r>
      <w:r>
        <w:rPr>
          <w:sz w:val="28"/>
          <w:szCs w:val="28"/>
        </w:rPr>
        <w:t>унктом</w:t>
      </w:r>
      <w:r w:rsidRPr="00EC1283">
        <w:rPr>
          <w:sz w:val="28"/>
          <w:szCs w:val="28"/>
        </w:rPr>
        <w:t xml:space="preserve"> 1.3 Положения о постоянной контрольной комиссии Петрозаводского городского Совета, утвержденного Решением Петрозаводского городского Совета от 22.04.2015 № 27/33-543, Петрозаводский городской Совет</w:t>
      </w:r>
    </w:p>
    <w:p w14:paraId="056E7A60" w14:textId="77777777"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596055" w14:textId="77777777" w:rsidR="00EC1283" w:rsidRPr="00EC1283" w:rsidRDefault="00EC1283" w:rsidP="00262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РЕШИЛ:</w:t>
      </w:r>
    </w:p>
    <w:p w14:paraId="51D18434" w14:textId="21122400" w:rsidR="00EC1283" w:rsidRPr="00EC1283" w:rsidRDefault="00EC1283" w:rsidP="00EC1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 xml:space="preserve">Принять к сведению отчет постоянной контрольной комиссии Петрозаводского городского Совета о своей деятельности за </w:t>
      </w:r>
      <w:r w:rsidR="00313BB1">
        <w:rPr>
          <w:sz w:val="28"/>
          <w:szCs w:val="28"/>
        </w:rPr>
        <w:t>четвертый</w:t>
      </w:r>
      <w:r w:rsidRPr="00EC1283">
        <w:rPr>
          <w:sz w:val="28"/>
          <w:szCs w:val="28"/>
        </w:rPr>
        <w:t xml:space="preserve"> </w:t>
      </w:r>
      <w:r w:rsidR="00313BB1">
        <w:rPr>
          <w:sz w:val="28"/>
          <w:szCs w:val="28"/>
        </w:rPr>
        <w:t xml:space="preserve">квартал </w:t>
      </w:r>
      <w:r w:rsidRPr="00EC1283">
        <w:rPr>
          <w:sz w:val="28"/>
          <w:szCs w:val="28"/>
        </w:rPr>
        <w:t>20</w:t>
      </w:r>
      <w:r w:rsidR="0028799C">
        <w:rPr>
          <w:sz w:val="28"/>
          <w:szCs w:val="28"/>
        </w:rPr>
        <w:t>20</w:t>
      </w:r>
      <w:r w:rsidRPr="00EC1283">
        <w:rPr>
          <w:sz w:val="28"/>
          <w:szCs w:val="28"/>
        </w:rPr>
        <w:t xml:space="preserve"> года.</w:t>
      </w:r>
    </w:p>
    <w:p w14:paraId="6DC9AB4F" w14:textId="77777777"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DEF88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3C15B" w14:textId="77777777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9D9388" w14:textId="24D4E998" w:rsidR="00EC1283" w:rsidRDefault="0028799C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6F318937" w14:textId="549D39B5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28799C">
        <w:rPr>
          <w:sz w:val="28"/>
          <w:szCs w:val="28"/>
        </w:rPr>
        <w:t>А.Ю. Ханцевич</w:t>
      </w:r>
      <w:bookmarkStart w:id="0" w:name="_GoBack"/>
      <w:bookmarkEnd w:id="0"/>
    </w:p>
    <w:p w14:paraId="5A6A07C1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8763B" w14:textId="77777777" w:rsidR="007871B7" w:rsidRDefault="007871B7" w:rsidP="00DB42D8">
      <w:r>
        <w:separator/>
      </w:r>
    </w:p>
  </w:endnote>
  <w:endnote w:type="continuationSeparator" w:id="0">
    <w:p w14:paraId="719C149A" w14:textId="77777777" w:rsidR="007871B7" w:rsidRDefault="007871B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364AA" w14:textId="77777777" w:rsidR="007871B7" w:rsidRDefault="007871B7" w:rsidP="00DB42D8">
      <w:r>
        <w:separator/>
      </w:r>
    </w:p>
  </w:footnote>
  <w:footnote w:type="continuationSeparator" w:id="0">
    <w:p w14:paraId="4B9A7DE9" w14:textId="77777777" w:rsidR="007871B7" w:rsidRDefault="007871B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B"/>
    <w:rsid w:val="0005745F"/>
    <w:rsid w:val="00087DD1"/>
    <w:rsid w:val="000B6B19"/>
    <w:rsid w:val="0028799C"/>
    <w:rsid w:val="00313BB1"/>
    <w:rsid w:val="00322690"/>
    <w:rsid w:val="0034684D"/>
    <w:rsid w:val="00394B70"/>
    <w:rsid w:val="003D5092"/>
    <w:rsid w:val="00446A9A"/>
    <w:rsid w:val="004771B6"/>
    <w:rsid w:val="004A3144"/>
    <w:rsid w:val="004B02FA"/>
    <w:rsid w:val="004E133C"/>
    <w:rsid w:val="005650B5"/>
    <w:rsid w:val="0059176A"/>
    <w:rsid w:val="005F3F97"/>
    <w:rsid w:val="00636053"/>
    <w:rsid w:val="0063702A"/>
    <w:rsid w:val="00643E64"/>
    <w:rsid w:val="00644E6F"/>
    <w:rsid w:val="006A6323"/>
    <w:rsid w:val="007871B7"/>
    <w:rsid w:val="007B7D85"/>
    <w:rsid w:val="008D66DD"/>
    <w:rsid w:val="008F2980"/>
    <w:rsid w:val="009C2C77"/>
    <w:rsid w:val="00A3130B"/>
    <w:rsid w:val="00AB69B1"/>
    <w:rsid w:val="00AE408F"/>
    <w:rsid w:val="00B108BA"/>
    <w:rsid w:val="00B644D8"/>
    <w:rsid w:val="00C20F12"/>
    <w:rsid w:val="00C61C2B"/>
    <w:rsid w:val="00D45191"/>
    <w:rsid w:val="00DB42D8"/>
    <w:rsid w:val="00E0622E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13</cp:revision>
  <cp:lastPrinted>2019-05-28T13:27:00Z</cp:lastPrinted>
  <dcterms:created xsi:type="dcterms:W3CDTF">2019-02-12T06:42:00Z</dcterms:created>
  <dcterms:modified xsi:type="dcterms:W3CDTF">2021-02-10T08:20:00Z</dcterms:modified>
</cp:coreProperties>
</file>