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FFD" w:rsidRDefault="00030FFD" w:rsidP="00030F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531" w:rsidRPr="00965531" w:rsidRDefault="00030FFD" w:rsidP="00965531">
      <w:pPr>
        <w:pStyle w:val="ConsPlusNormal"/>
        <w:ind w:firstLine="540"/>
        <w:jc w:val="center"/>
        <w:rPr>
          <w:rFonts w:eastAsia="Calibri"/>
        </w:rPr>
      </w:pPr>
      <w:r w:rsidRPr="008130BA">
        <w:t>Сводка предложений, поступивших в ходе публичных  консультаций,</w:t>
      </w:r>
      <w:r>
        <w:t xml:space="preserve"> </w:t>
      </w:r>
      <w:r w:rsidRPr="008130BA">
        <w:t>проводившихся  в  ходе  процедуры  оценки  регулирующего   воздействия</w:t>
      </w:r>
      <w:r>
        <w:t xml:space="preserve"> </w:t>
      </w:r>
      <w:r w:rsidRPr="001325BD">
        <w:rPr>
          <w:rFonts w:eastAsia="Calibri"/>
        </w:rPr>
        <w:t>проекта муниципального правового акта</w:t>
      </w:r>
      <w:r w:rsidRPr="001325BD">
        <w:t xml:space="preserve"> – Решения Петрозаводского городского Совета </w:t>
      </w:r>
      <w:r w:rsidRPr="001325BD">
        <w:rPr>
          <w:rFonts w:eastAsia="Calibri"/>
        </w:rPr>
        <w:t>«</w:t>
      </w:r>
      <w:r w:rsidR="00965531" w:rsidRPr="00965531">
        <w:rPr>
          <w:rFonts w:eastAsia="Calibri"/>
        </w:rPr>
        <w:t xml:space="preserve">О внесении изменения в Решение Петрозаводского городского Совета от   25.09.2008 </w:t>
      </w:r>
      <w:r w:rsidR="00965531">
        <w:rPr>
          <w:rFonts w:eastAsia="Calibri"/>
        </w:rPr>
        <w:t xml:space="preserve">               </w:t>
      </w:r>
      <w:r w:rsidR="00965531" w:rsidRPr="00965531">
        <w:rPr>
          <w:rFonts w:eastAsia="Calibri"/>
        </w:rPr>
        <w:t>№ XXVI/XXI-384 «Об утверждении Методики определения размера арендной платы за муниципальное имущество Петрозаводского городского округа»</w:t>
      </w:r>
    </w:p>
    <w:p w:rsidR="00030FFD" w:rsidRPr="001325BD" w:rsidRDefault="00030FFD" w:rsidP="00030FFD">
      <w:pPr>
        <w:pStyle w:val="ConsPlusNormal"/>
        <w:ind w:firstLine="540"/>
        <w:jc w:val="center"/>
        <w:rPr>
          <w:rFonts w:eastAsia="Calibri"/>
          <w:bCs w:val="0"/>
        </w:rPr>
      </w:pPr>
    </w:p>
    <w:p w:rsidR="00030FFD" w:rsidRPr="001325BD" w:rsidRDefault="00030FFD" w:rsidP="00030FFD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269" w:rsidRPr="004D2269" w:rsidRDefault="00030FFD" w:rsidP="001325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269" w:rsidRPr="004D2269" w:rsidRDefault="004D2269" w:rsidP="004D2269">
      <w:pPr>
        <w:pStyle w:val="ConsPlusNormal"/>
        <w:ind w:firstLine="540"/>
        <w:jc w:val="center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722"/>
        <w:gridCol w:w="3990"/>
      </w:tblGrid>
      <w:tr w:rsidR="004D2269" w:rsidRPr="004D2269" w:rsidTr="00965531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9" w:rsidRPr="004D2269" w:rsidRDefault="004D2269" w:rsidP="004D2269">
            <w:pPr>
              <w:pStyle w:val="ConsPlusNormal"/>
              <w:jc w:val="center"/>
            </w:pPr>
            <w:r w:rsidRPr="004D2269">
              <w:t>Содержание предложения по вопросу необходимости разработки проекта акта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9" w:rsidRPr="004D2269" w:rsidRDefault="004D2269" w:rsidP="004D2269">
            <w:pPr>
              <w:pStyle w:val="ConsPlusNormal"/>
              <w:jc w:val="center"/>
            </w:pPr>
            <w:r w:rsidRPr="004D2269">
              <w:t>Информация о лице (организации), представившем(ей) предложение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9" w:rsidRPr="004D2269" w:rsidRDefault="004D2269" w:rsidP="004D2269">
            <w:pPr>
              <w:pStyle w:val="ConsPlusNormal"/>
              <w:jc w:val="center"/>
            </w:pPr>
            <w:r w:rsidRPr="004D2269">
              <w:t>Информация разработчика проекта акта о зачете представленного предложения либо обоснование его частичного учета или отклонения</w:t>
            </w:r>
          </w:p>
        </w:tc>
      </w:tr>
      <w:tr w:rsidR="004D2269" w:rsidRPr="004D2269" w:rsidTr="00965531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9" w:rsidRPr="002C4538" w:rsidRDefault="002C4538" w:rsidP="00AB044A">
            <w:pPr>
              <w:pStyle w:val="ConsPlusNormal"/>
              <w:rPr>
                <w:b w:val="0"/>
              </w:rPr>
            </w:pPr>
            <w:bookmarkStart w:id="0" w:name="_Hlk529543481"/>
            <w:r w:rsidRPr="002C4538">
              <w:rPr>
                <w:b w:val="0"/>
              </w:rPr>
              <w:t>Сохранение ранее установленной арендной платы для социально-значимых видов предпринимательской деятельности</w:t>
            </w:r>
          </w:p>
          <w:p w:rsidR="00AB044A" w:rsidRPr="004D2269" w:rsidRDefault="00AB044A" w:rsidP="00965531">
            <w:pPr>
              <w:pStyle w:val="ConsPlusNormal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31" w:rsidRDefault="002C4538" w:rsidP="002C4538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Уполномоченный по защите прав предпринимателей в Республике Карелия</w:t>
            </w:r>
          </w:p>
          <w:p w:rsidR="002C4538" w:rsidRPr="00965531" w:rsidRDefault="002C4538" w:rsidP="002C4538">
            <w:pPr>
              <w:pStyle w:val="ConsPlusNormal"/>
              <w:rPr>
                <w:b w:val="0"/>
              </w:rPr>
            </w:pPr>
            <w:proofErr w:type="spellStart"/>
            <w:r>
              <w:rPr>
                <w:b w:val="0"/>
              </w:rPr>
              <w:t>Гнетова</w:t>
            </w:r>
            <w:proofErr w:type="spellEnd"/>
            <w:r>
              <w:rPr>
                <w:b w:val="0"/>
              </w:rPr>
              <w:t xml:space="preserve"> Е.Г.</w:t>
            </w:r>
          </w:p>
          <w:p w:rsidR="004D2269" w:rsidRPr="00AB044A" w:rsidRDefault="004D2269" w:rsidP="004D2269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9" w:rsidRDefault="002C4538" w:rsidP="004D2269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Не учтены, поскольку</w:t>
            </w:r>
          </w:p>
          <w:p w:rsidR="002C4538" w:rsidRDefault="002C4538" w:rsidP="004D2269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представляется, что в предложенном проекте обеспечивается поддержка </w:t>
            </w:r>
            <w:r w:rsidRPr="002C4538">
              <w:rPr>
                <w:b w:val="0"/>
              </w:rPr>
              <w:t>социально-значимых видов предпринимательской деятельности</w:t>
            </w:r>
          </w:p>
          <w:p w:rsidR="00AB044A" w:rsidRDefault="002C4538" w:rsidP="004D2269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путем установления коэффициента сферы деятельности, применяемого при осуществлении расчета арендной платы за муниципальное имущество Петрозаводского городского округа.</w:t>
            </w:r>
          </w:p>
          <w:p w:rsidR="00AB044A" w:rsidRDefault="00AB044A" w:rsidP="004D2269">
            <w:pPr>
              <w:pStyle w:val="ConsPlusNormal"/>
              <w:jc w:val="center"/>
              <w:rPr>
                <w:b w:val="0"/>
              </w:rPr>
            </w:pPr>
          </w:p>
          <w:p w:rsidR="00AB044A" w:rsidRDefault="00AB044A" w:rsidP="004D2269">
            <w:pPr>
              <w:pStyle w:val="ConsPlusNormal"/>
              <w:jc w:val="center"/>
              <w:rPr>
                <w:b w:val="0"/>
              </w:rPr>
            </w:pPr>
          </w:p>
          <w:p w:rsidR="00965531" w:rsidRPr="00AB044A" w:rsidRDefault="00965531" w:rsidP="00965531">
            <w:pPr>
              <w:pStyle w:val="ConsPlusNormal"/>
              <w:jc w:val="center"/>
              <w:rPr>
                <w:b w:val="0"/>
              </w:rPr>
            </w:pPr>
          </w:p>
          <w:p w:rsidR="00AB044A" w:rsidRPr="00AB044A" w:rsidRDefault="00AB044A" w:rsidP="004D2269">
            <w:pPr>
              <w:pStyle w:val="ConsPlusNormal"/>
              <w:jc w:val="center"/>
              <w:rPr>
                <w:b w:val="0"/>
              </w:rPr>
            </w:pPr>
          </w:p>
        </w:tc>
      </w:tr>
      <w:bookmarkEnd w:id="0"/>
    </w:tbl>
    <w:p w:rsidR="00FA3300" w:rsidRDefault="00FA3300" w:rsidP="004D2269">
      <w:pPr>
        <w:pStyle w:val="ConsPlusNormal"/>
        <w:ind w:firstLine="540"/>
        <w:jc w:val="center"/>
      </w:pPr>
    </w:p>
    <w:p w:rsidR="00030FFD" w:rsidRPr="00030FFD" w:rsidRDefault="00030FFD" w:rsidP="004D2269">
      <w:pPr>
        <w:pStyle w:val="ConsPlusNormal"/>
        <w:ind w:firstLine="540"/>
        <w:jc w:val="center"/>
        <w:rPr>
          <w:b w:val="0"/>
        </w:rPr>
      </w:pPr>
    </w:p>
    <w:p w:rsidR="00965531" w:rsidRPr="00965531" w:rsidRDefault="00030FFD" w:rsidP="00965531">
      <w:pPr>
        <w:pStyle w:val="ConsPlusNormal"/>
        <w:ind w:firstLine="540"/>
        <w:rPr>
          <w:b w:val="0"/>
        </w:rPr>
      </w:pPr>
      <w:r w:rsidRPr="00965531">
        <w:rPr>
          <w:b w:val="0"/>
        </w:rPr>
        <w:t>Приложени</w:t>
      </w:r>
      <w:r w:rsidR="00965531" w:rsidRPr="00965531">
        <w:rPr>
          <w:b w:val="0"/>
        </w:rPr>
        <w:t>е</w:t>
      </w:r>
      <w:r w:rsidRPr="00965531">
        <w:rPr>
          <w:b w:val="0"/>
        </w:rPr>
        <w:t>:</w:t>
      </w:r>
    </w:p>
    <w:p w:rsidR="002C4538" w:rsidRPr="002C4538" w:rsidRDefault="00965531" w:rsidP="002C4538">
      <w:pPr>
        <w:pStyle w:val="ConsPlusNormal"/>
        <w:ind w:firstLine="540"/>
        <w:rPr>
          <w:b w:val="0"/>
        </w:rPr>
      </w:pPr>
      <w:r w:rsidRPr="00965531">
        <w:rPr>
          <w:b w:val="0"/>
        </w:rPr>
        <w:t xml:space="preserve">Предложение </w:t>
      </w:r>
      <w:r w:rsidR="002C4538" w:rsidRPr="002C4538">
        <w:rPr>
          <w:b w:val="0"/>
        </w:rPr>
        <w:t>Уполномоченн</w:t>
      </w:r>
      <w:r w:rsidR="002C4538">
        <w:rPr>
          <w:b w:val="0"/>
        </w:rPr>
        <w:t>ого</w:t>
      </w:r>
      <w:r w:rsidR="002C4538" w:rsidRPr="002C4538">
        <w:rPr>
          <w:b w:val="0"/>
        </w:rPr>
        <w:t xml:space="preserve"> по защите прав предпринимателей в Республике Карелия</w:t>
      </w:r>
      <w:r w:rsidR="002C4538">
        <w:rPr>
          <w:b w:val="0"/>
        </w:rPr>
        <w:t xml:space="preserve"> </w:t>
      </w:r>
      <w:proofErr w:type="spellStart"/>
      <w:r w:rsidR="002C4538" w:rsidRPr="002C4538">
        <w:rPr>
          <w:b w:val="0"/>
        </w:rPr>
        <w:t>Гнетова</w:t>
      </w:r>
      <w:proofErr w:type="spellEnd"/>
      <w:r w:rsidR="002C4538" w:rsidRPr="002C4538">
        <w:rPr>
          <w:b w:val="0"/>
        </w:rPr>
        <w:t xml:space="preserve"> Е.Г.</w:t>
      </w:r>
      <w:r w:rsidR="00396265">
        <w:rPr>
          <w:b w:val="0"/>
        </w:rPr>
        <w:t xml:space="preserve"> на 4 л.</w:t>
      </w:r>
    </w:p>
    <w:p w:rsidR="001738A9" w:rsidRPr="00965531" w:rsidRDefault="001738A9" w:rsidP="002C4538">
      <w:pPr>
        <w:pStyle w:val="ConsPlusNormal"/>
        <w:ind w:firstLine="540"/>
        <w:rPr>
          <w:b w:val="0"/>
        </w:rPr>
      </w:pPr>
    </w:p>
    <w:p w:rsidR="00030FFD" w:rsidRPr="00965531" w:rsidRDefault="00030FFD" w:rsidP="00030FFD">
      <w:pPr>
        <w:pStyle w:val="ConsPlusNormal"/>
        <w:ind w:firstLine="540"/>
        <w:rPr>
          <w:b w:val="0"/>
        </w:rPr>
      </w:pPr>
    </w:p>
    <w:p w:rsidR="00030FFD" w:rsidRPr="00030FFD" w:rsidRDefault="00965531" w:rsidP="004D2269">
      <w:pPr>
        <w:pStyle w:val="ConsPlusNormal"/>
        <w:ind w:firstLine="540"/>
        <w:jc w:val="center"/>
        <w:rPr>
          <w:b w:val="0"/>
        </w:rPr>
      </w:pPr>
      <w:r>
        <w:rPr>
          <w:b w:val="0"/>
        </w:rPr>
        <w:t xml:space="preserve"> </w:t>
      </w:r>
    </w:p>
    <w:p w:rsidR="00030FFD" w:rsidRPr="004D2269" w:rsidRDefault="00030FFD" w:rsidP="004D2269">
      <w:pPr>
        <w:pStyle w:val="ConsPlusNormal"/>
        <w:ind w:firstLine="540"/>
        <w:jc w:val="center"/>
      </w:pPr>
    </w:p>
    <w:p w:rsidR="00FA3300" w:rsidRDefault="008E70D3" w:rsidP="00FA33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проекта: депутаты Петрозаводского городского Совета</w:t>
      </w:r>
    </w:p>
    <w:p w:rsidR="00FA3300" w:rsidRDefault="00FA3300" w:rsidP="00FA33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E74AD" w:rsidRPr="004D2269" w:rsidRDefault="00396265" w:rsidP="00FA33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173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FA330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1" w:name="_GoBack"/>
      <w:bookmarkEnd w:id="1"/>
    </w:p>
    <w:p w:rsidR="008E70D3" w:rsidRPr="004D2269" w:rsidRDefault="008E70D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70D3" w:rsidRPr="004D2269" w:rsidSect="00FA3300">
      <w:pgSz w:w="11905" w:h="16838"/>
      <w:pgMar w:top="567" w:right="1132" w:bottom="180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69"/>
    <w:rsid w:val="00030FFD"/>
    <w:rsid w:val="001325BD"/>
    <w:rsid w:val="001738A9"/>
    <w:rsid w:val="002C4538"/>
    <w:rsid w:val="002E74AD"/>
    <w:rsid w:val="00396265"/>
    <w:rsid w:val="003C3E6D"/>
    <w:rsid w:val="004D2269"/>
    <w:rsid w:val="00631D67"/>
    <w:rsid w:val="007124B8"/>
    <w:rsid w:val="008678A5"/>
    <w:rsid w:val="00894282"/>
    <w:rsid w:val="00896003"/>
    <w:rsid w:val="008E70D3"/>
    <w:rsid w:val="00965531"/>
    <w:rsid w:val="00AA080A"/>
    <w:rsid w:val="00AB044A"/>
    <w:rsid w:val="00CF5EB0"/>
    <w:rsid w:val="00EF5A4F"/>
    <w:rsid w:val="00FA3300"/>
    <w:rsid w:val="00F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2AC1"/>
  <w15:docId w15:val="{AD17BA5B-3DEB-4372-8CD7-B6A8ECBB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4D22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78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867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E576-7E66-4A63-B8EB-16648439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2</cp:revision>
  <dcterms:created xsi:type="dcterms:W3CDTF">2018-11-09T13:18:00Z</dcterms:created>
  <dcterms:modified xsi:type="dcterms:W3CDTF">2018-11-09T13:18:00Z</dcterms:modified>
</cp:coreProperties>
</file>